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D1174" w:rsidTr="008D1174">
        <w:tc>
          <w:tcPr>
            <w:tcW w:w="9212" w:type="dxa"/>
          </w:tcPr>
          <w:p w:rsidR="00CB45F8" w:rsidRPr="00CB45F8" w:rsidRDefault="00CB45F8" w:rsidP="008D1174">
            <w:pPr>
              <w:jc w:val="center"/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</w:pPr>
            <w:bookmarkStart w:id="0" w:name="_Toc327215060"/>
            <w:r w:rsidRPr="00CB45F8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CB45F8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CB45F8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CB45F8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CB45F8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CB45F8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A </w:t>
            </w:r>
          </w:p>
          <w:p w:rsidR="008D1174" w:rsidRPr="008D1174" w:rsidRDefault="00CB45F8" w:rsidP="008D1174">
            <w:pPr>
              <w:jc w:val="center"/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</w:pPr>
            <w:r w:rsidRPr="00CB45F8"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>o mlčanlivosti o obchodnom tajomstve</w:t>
            </w:r>
            <w:bookmarkEnd w:id="0"/>
          </w:p>
        </w:tc>
      </w:tr>
    </w:tbl>
    <w:p w:rsidR="00EF1E0F" w:rsidRPr="008D1174" w:rsidRDefault="00387CE6" w:rsidP="008D1174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uzatvorená</w:t>
      </w:r>
      <w:r w:rsidR="00CB45F8">
        <w:rPr>
          <w:rFonts w:asciiTheme="minorHAnsi" w:hAnsiTheme="minorHAnsi" w:cstheme="minorHAnsi"/>
          <w:sz w:val="22"/>
          <w:szCs w:val="22"/>
        </w:rPr>
        <w:t xml:space="preserve"> podľa ustanovenia § 262 ods. 2</w:t>
      </w:r>
      <w:r w:rsidR="00EF1E0F" w:rsidRPr="008D1174">
        <w:rPr>
          <w:rFonts w:asciiTheme="minorHAnsi" w:hAnsiTheme="minorHAnsi" w:cstheme="minorHAnsi"/>
          <w:sz w:val="22"/>
          <w:szCs w:val="22"/>
        </w:rPr>
        <w:t xml:space="preserve"> zákona č. 513/1991 Zb. Obchodný zákonník</w:t>
      </w:r>
    </w:p>
    <w:p w:rsidR="00387CE6" w:rsidRPr="008D1174" w:rsidRDefault="00EF1E0F" w:rsidP="008D1174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v znení neskorších predpisov</w:t>
      </w:r>
      <w:r w:rsidR="008D1174">
        <w:rPr>
          <w:rFonts w:asciiTheme="minorHAnsi" w:hAnsiTheme="minorHAnsi" w:cstheme="minorHAnsi"/>
          <w:sz w:val="22"/>
          <w:szCs w:val="22"/>
        </w:rPr>
        <w:t xml:space="preserve"> (ďalej len „</w:t>
      </w:r>
      <w:r w:rsidR="00B00B3D">
        <w:rPr>
          <w:rFonts w:asciiTheme="minorHAnsi" w:hAnsiTheme="minorHAnsi" w:cstheme="minorHAnsi"/>
          <w:b/>
          <w:sz w:val="22"/>
          <w:szCs w:val="22"/>
        </w:rPr>
        <w:t>Dohoda</w:t>
      </w:r>
      <w:r w:rsidR="008D1174">
        <w:rPr>
          <w:rFonts w:asciiTheme="minorHAnsi" w:hAnsiTheme="minorHAnsi" w:cstheme="minorHAnsi"/>
          <w:sz w:val="22"/>
          <w:szCs w:val="22"/>
        </w:rPr>
        <w:t xml:space="preserve">“) </w:t>
      </w:r>
      <w:r w:rsidR="00387CE6" w:rsidRPr="008D1174">
        <w:rPr>
          <w:rFonts w:asciiTheme="minorHAnsi" w:hAnsiTheme="minorHAnsi" w:cstheme="minorHAnsi"/>
          <w:sz w:val="22"/>
          <w:szCs w:val="22"/>
        </w:rPr>
        <w:t>medzi</w:t>
      </w:r>
    </w:p>
    <w:p w:rsidR="00387CE6" w:rsidRPr="008D1174" w:rsidRDefault="00387CE6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Registrácia/zapísaný: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Štatutárny orgán: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Zástupca: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Bankové spojenie: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Číslo účtu: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B45F8" w:rsidRDefault="00CB45F8" w:rsidP="00CB45F8">
      <w:pPr>
        <w:spacing w:before="120" w:after="120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ďalej označovaný ako „</w:t>
      </w:r>
      <w:r>
        <w:rPr>
          <w:rFonts w:asciiTheme="minorHAnsi" w:hAnsiTheme="minorHAnsi" w:cstheme="minorHAnsi"/>
          <w:b/>
          <w:sz w:val="22"/>
          <w:szCs w:val="22"/>
        </w:rPr>
        <w:t>strana 1</w:t>
      </w:r>
      <w:r>
        <w:rPr>
          <w:rFonts w:asciiTheme="minorHAnsi" w:hAnsiTheme="minorHAnsi" w:cstheme="minorHAnsi"/>
          <w:sz w:val="22"/>
          <w:szCs w:val="22"/>
        </w:rPr>
        <w:t>“ (</w:t>
      </w:r>
      <w:r w:rsidRPr="00CB45F8">
        <w:rPr>
          <w:rFonts w:asciiTheme="minorHAnsi" w:hAnsiTheme="minorHAnsi" w:cstheme="minorHAnsi"/>
          <w:i/>
          <w:sz w:val="22"/>
          <w:szCs w:val="22"/>
        </w:rPr>
        <w:t>alternatívne je možné uvádzať ako textovú skratku aj meno zmluvnej strany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CB45F8" w:rsidRPr="008D1174" w:rsidRDefault="00CB45F8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FD20AE" w:rsidRPr="008D1174" w:rsidRDefault="008D1174" w:rsidP="008D1174">
      <w:pPr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FD20AE" w:rsidRPr="008D1174" w:rsidRDefault="00FD20AE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Registrácia/zapísaný: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Štatutárny orgán: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Zástupca: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Bankové spojenie: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Číslo účtu: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B45F8" w:rsidRDefault="00CB45F8" w:rsidP="00CB45F8">
      <w:pPr>
        <w:spacing w:before="120" w:after="120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ďalej označovaný ako „</w:t>
      </w:r>
      <w:r w:rsidRPr="00CB45F8">
        <w:rPr>
          <w:rFonts w:asciiTheme="minorHAnsi" w:hAnsiTheme="minorHAnsi" w:cstheme="minorHAnsi"/>
          <w:b/>
          <w:sz w:val="22"/>
          <w:szCs w:val="22"/>
        </w:rPr>
        <w:t>strana 2</w:t>
      </w:r>
      <w:r>
        <w:rPr>
          <w:rFonts w:asciiTheme="minorHAnsi" w:hAnsiTheme="minorHAnsi" w:cstheme="minorHAnsi"/>
          <w:sz w:val="22"/>
          <w:szCs w:val="22"/>
        </w:rPr>
        <w:t>“ (</w:t>
      </w:r>
      <w:r w:rsidRPr="00CB45F8">
        <w:rPr>
          <w:rFonts w:asciiTheme="minorHAnsi" w:hAnsiTheme="minorHAnsi" w:cstheme="minorHAnsi"/>
          <w:i/>
          <w:sz w:val="22"/>
          <w:szCs w:val="22"/>
        </w:rPr>
        <w:t>alternatívne je možné uvádzať ako textovú skratku aj meno zmluvnej strany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9628D8" w:rsidRDefault="009628D8">
      <w:p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28D8" w:rsidTr="009628D8">
        <w:tc>
          <w:tcPr>
            <w:tcW w:w="9212" w:type="dxa"/>
          </w:tcPr>
          <w:p w:rsidR="009628D8" w:rsidRPr="009628D8" w:rsidRDefault="009628D8" w:rsidP="009628D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628D8">
              <w:rPr>
                <w:rFonts w:asciiTheme="minorHAnsi" w:hAnsiTheme="minorHAnsi" w:cstheme="minorHAnsi"/>
                <w:smallCaps/>
                <w:sz w:val="22"/>
                <w:szCs w:val="22"/>
              </w:rPr>
              <w:lastRenderedPageBreak/>
              <w:t>Článok I</w:t>
            </w:r>
          </w:p>
          <w:p w:rsidR="009628D8" w:rsidRPr="009628D8" w:rsidRDefault="009628D8" w:rsidP="009628D8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2"/>
              </w:rPr>
            </w:pPr>
            <w:r w:rsidRPr="009628D8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Úvodné ustanovenia</w:t>
            </w:r>
          </w:p>
        </w:tc>
      </w:tr>
    </w:tbl>
    <w:p w:rsidR="001B5941" w:rsidRPr="008D1174" w:rsidRDefault="001B5941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1B5941" w:rsidRPr="008D1174" w:rsidRDefault="00B00B3D" w:rsidP="008D1174">
      <w:pPr>
        <w:pStyle w:val="Odsekzoznamu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Strana 1</w:t>
      </w:r>
      <w:r w:rsidR="001B5941" w:rsidRPr="008D1174">
        <w:rPr>
          <w:rFonts w:asciiTheme="minorHAnsi" w:hAnsiTheme="minorHAnsi" w:cstheme="minorHAnsi"/>
          <w:sz w:val="22"/>
          <w:szCs w:val="22"/>
        </w:rPr>
        <w:t xml:space="preserve"> je ...........................</w:t>
      </w:r>
      <w:r w:rsidR="00EF1E0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EF1E0F" w:rsidRPr="008D1174">
        <w:rPr>
          <w:rFonts w:asciiTheme="minorHAnsi" w:hAnsiTheme="minorHAnsi" w:cstheme="minorHAnsi"/>
          <w:i/>
          <w:sz w:val="22"/>
          <w:szCs w:val="22"/>
        </w:rPr>
        <w:t>(doplniť všeobecný popis, napríklad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,</w:t>
      </w:r>
      <w:r w:rsidR="00EF1E0F" w:rsidRPr="008D1174">
        <w:rPr>
          <w:rFonts w:asciiTheme="minorHAnsi" w:hAnsiTheme="minorHAnsi" w:cstheme="minorHAnsi"/>
          <w:i/>
          <w:sz w:val="22"/>
          <w:szCs w:val="22"/>
        </w:rPr>
        <w:t xml:space="preserve"> že ide o obchodnú spoločnosť pôsobiacu v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 xml:space="preserve"> oblasti ........................... </w:t>
      </w:r>
      <w:r w:rsidR="00765F06" w:rsidRPr="008D1174">
        <w:rPr>
          <w:rFonts w:asciiTheme="minorHAnsi" w:hAnsiTheme="minorHAnsi" w:cstheme="minorHAnsi"/>
          <w:i/>
          <w:sz w:val="22"/>
          <w:szCs w:val="22"/>
        </w:rPr>
        <w:t xml:space="preserve">/ realizujúcu výskum </w:t>
      </w:r>
      <w:r w:rsidR="009900BE">
        <w:rPr>
          <w:rFonts w:asciiTheme="minorHAnsi" w:hAnsiTheme="minorHAnsi" w:cstheme="minorHAnsi"/>
          <w:i/>
          <w:sz w:val="22"/>
          <w:szCs w:val="22"/>
        </w:rPr>
        <w:t xml:space="preserve">v oblasti ..................... 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a pod.)</w:t>
      </w:r>
      <w:r w:rsidR="00765F06" w:rsidRPr="008D1174">
        <w:rPr>
          <w:rFonts w:asciiTheme="minorHAnsi" w:hAnsiTheme="minorHAnsi" w:cstheme="minorHAnsi"/>
          <w:sz w:val="22"/>
          <w:szCs w:val="22"/>
        </w:rPr>
        <w:t>.</w:t>
      </w:r>
    </w:p>
    <w:p w:rsidR="00387CE6" w:rsidRPr="008D1174" w:rsidRDefault="00387CE6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87CE6" w:rsidRPr="008D1174" w:rsidRDefault="00B00B3D" w:rsidP="008D1174">
      <w:pPr>
        <w:pStyle w:val="Odsekzoznamu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Strana 2</w:t>
      </w:r>
      <w:r w:rsidR="00387CE6" w:rsidRPr="008D1174">
        <w:rPr>
          <w:rFonts w:asciiTheme="minorHAnsi" w:hAnsiTheme="minorHAnsi" w:cstheme="minorHAnsi"/>
          <w:sz w:val="22"/>
          <w:szCs w:val="22"/>
        </w:rPr>
        <w:t xml:space="preserve"> je </w:t>
      </w:r>
      <w:r w:rsidR="00807ADD" w:rsidRPr="008D1174">
        <w:rPr>
          <w:rFonts w:asciiTheme="minorHAnsi" w:hAnsiTheme="minorHAnsi" w:cstheme="minorHAnsi"/>
          <w:sz w:val="22"/>
          <w:szCs w:val="22"/>
        </w:rPr>
        <w:t>verejnou</w:t>
      </w:r>
      <w:r w:rsidR="00465EB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465EBF" w:rsidRPr="008D1174">
        <w:rPr>
          <w:rFonts w:asciiTheme="minorHAnsi" w:hAnsiTheme="minorHAnsi" w:cstheme="minorHAnsi"/>
          <w:i/>
          <w:sz w:val="22"/>
          <w:szCs w:val="22"/>
        </w:rPr>
        <w:t>(alternatívne súkromnou)</w:t>
      </w:r>
      <w:r w:rsidR="00465EB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807ADD" w:rsidRPr="008D1174">
        <w:rPr>
          <w:rFonts w:asciiTheme="minorHAnsi" w:hAnsiTheme="minorHAnsi" w:cstheme="minorHAnsi"/>
          <w:sz w:val="22"/>
          <w:szCs w:val="22"/>
        </w:rPr>
        <w:t xml:space="preserve">vysokou školou zriadenou podľa zákona </w:t>
      </w:r>
      <w:r w:rsidR="00465EBF" w:rsidRPr="008D1174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606FB5">
        <w:rPr>
          <w:rFonts w:asciiTheme="minorHAnsi" w:hAnsiTheme="minorHAnsi" w:cstheme="minorHAnsi"/>
          <w:sz w:val="22"/>
          <w:szCs w:val="22"/>
        </w:rPr>
        <w:t>.............</w:t>
      </w:r>
      <w:r w:rsidR="00465EB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465EBF" w:rsidRPr="008D1174">
        <w:rPr>
          <w:rFonts w:asciiTheme="minorHAnsi" w:hAnsiTheme="minorHAnsi" w:cstheme="minorHAnsi"/>
          <w:i/>
          <w:sz w:val="22"/>
          <w:szCs w:val="22"/>
        </w:rPr>
        <w:t>(doplniť znenie právneho predpisu)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>,</w:t>
      </w:r>
      <w:r w:rsidR="00807ADD" w:rsidRPr="008D1174">
        <w:rPr>
          <w:rFonts w:asciiTheme="minorHAnsi" w:hAnsiTheme="minorHAnsi" w:cstheme="minorHAnsi"/>
          <w:sz w:val="22"/>
          <w:szCs w:val="22"/>
        </w:rPr>
        <w:t xml:space="preserve"> ktorá pôsobí v oblasti ...............</w:t>
      </w:r>
      <w:r w:rsidR="00606FB5">
        <w:rPr>
          <w:rFonts w:asciiTheme="minorHAnsi" w:hAnsiTheme="minorHAnsi" w:cstheme="minorHAnsi"/>
          <w:sz w:val="22"/>
          <w:szCs w:val="22"/>
        </w:rPr>
        <w:t>......</w:t>
      </w:r>
      <w:r w:rsidR="00807ADD" w:rsidRPr="008D1174">
        <w:rPr>
          <w:rFonts w:asciiTheme="minorHAnsi" w:hAnsiTheme="minorHAnsi" w:cstheme="minorHAnsi"/>
          <w:sz w:val="22"/>
          <w:szCs w:val="22"/>
        </w:rPr>
        <w:t>....</w:t>
      </w:r>
      <w:r w:rsidR="00387CE6" w:rsidRPr="008D1174">
        <w:rPr>
          <w:rFonts w:asciiTheme="minorHAnsi" w:hAnsiTheme="minorHAnsi" w:cstheme="minorHAnsi"/>
          <w:sz w:val="22"/>
          <w:szCs w:val="22"/>
        </w:rPr>
        <w:t>...............................</w:t>
      </w:r>
      <w:r w:rsidR="00131AB8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(doplniť všeobecný popis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 xml:space="preserve">; alternatívne modifikovať, že ide o iný subjekt, 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napríklad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vedecké alebo vedecko-výskumné pracovisko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 xml:space="preserve"> a pod.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, realizujúce výskum v oblasti ................</w:t>
      </w:r>
      <w:r w:rsidR="00765F06" w:rsidRPr="008D1174">
        <w:rPr>
          <w:rFonts w:asciiTheme="minorHAnsi" w:hAnsiTheme="minorHAnsi" w:cstheme="minorHAnsi"/>
          <w:i/>
          <w:sz w:val="22"/>
          <w:szCs w:val="22"/>
        </w:rPr>
        <w:t>,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 xml:space="preserve"> a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>tď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.)</w:t>
      </w:r>
      <w:r w:rsidR="00807ADD" w:rsidRPr="008D1174">
        <w:rPr>
          <w:rFonts w:asciiTheme="minorHAnsi" w:hAnsiTheme="minorHAnsi" w:cstheme="minorHAnsi"/>
          <w:sz w:val="22"/>
          <w:szCs w:val="22"/>
        </w:rPr>
        <w:t>.</w:t>
      </w:r>
    </w:p>
    <w:p w:rsidR="001B5941" w:rsidRPr="008D1174" w:rsidRDefault="001B5941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1B5941" w:rsidRDefault="00A47498" w:rsidP="008D1174">
      <w:pPr>
        <w:pStyle w:val="Odsekzoznamu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Cieľom</w:t>
      </w:r>
      <w:r w:rsidR="00434193">
        <w:rPr>
          <w:rFonts w:asciiTheme="minorHAnsi" w:hAnsiTheme="minorHAnsi" w:cstheme="minorHAnsi"/>
          <w:sz w:val="22"/>
          <w:szCs w:val="22"/>
        </w:rPr>
        <w:t xml:space="preserve"> tejto D</w:t>
      </w:r>
      <w:r w:rsidR="00CB45F8" w:rsidRPr="00CB45F8">
        <w:rPr>
          <w:rFonts w:asciiTheme="minorHAnsi" w:hAnsiTheme="minorHAnsi" w:cstheme="minorHAnsi"/>
          <w:sz w:val="22"/>
          <w:szCs w:val="22"/>
        </w:rPr>
        <w:t xml:space="preserve">ohody je poskytnutie informácií ohľadom skutočností, ktoré sú súčasťou obchodného tajomstva strany </w:t>
      </w:r>
      <w:r w:rsidR="00B00B3D">
        <w:rPr>
          <w:rFonts w:asciiTheme="minorHAnsi" w:hAnsiTheme="minorHAnsi" w:cstheme="minorHAnsi"/>
          <w:sz w:val="22"/>
          <w:szCs w:val="22"/>
        </w:rPr>
        <w:t xml:space="preserve">1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 w:rsidR="00CB45F8" w:rsidRPr="00CB45F8">
        <w:rPr>
          <w:rFonts w:asciiTheme="minorHAnsi" w:hAnsiTheme="minorHAnsi" w:cstheme="minorHAnsi"/>
          <w:sz w:val="22"/>
          <w:szCs w:val="22"/>
        </w:rPr>
        <w:t>strane</w:t>
      </w:r>
      <w:r w:rsidR="00B00B3D">
        <w:rPr>
          <w:rFonts w:asciiTheme="minorHAnsi" w:hAnsiTheme="minorHAnsi" w:cstheme="minorHAnsi"/>
          <w:sz w:val="22"/>
          <w:szCs w:val="22"/>
        </w:rPr>
        <w:t xml:space="preserve"> 2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 w:rsidR="00B00B3D">
        <w:rPr>
          <w:rFonts w:asciiTheme="minorHAnsi" w:hAnsiTheme="minorHAnsi" w:cstheme="minorHAnsi"/>
          <w:sz w:val="22"/>
          <w:szCs w:val="22"/>
        </w:rPr>
        <w:t>a</w:t>
      </w:r>
      <w:r w:rsidR="00CB45F8" w:rsidRPr="00CB45F8">
        <w:rPr>
          <w:rFonts w:asciiTheme="minorHAnsi" w:hAnsiTheme="minorHAnsi" w:cstheme="minorHAnsi"/>
          <w:sz w:val="22"/>
          <w:szCs w:val="22"/>
        </w:rPr>
        <w:t xml:space="preserve"> umožnenie využitia týchto skutočností stranou </w:t>
      </w:r>
      <w:r w:rsidR="00B00B3D">
        <w:rPr>
          <w:rFonts w:asciiTheme="minorHAnsi" w:hAnsiTheme="minorHAnsi" w:cstheme="minorHAnsi"/>
          <w:sz w:val="22"/>
          <w:szCs w:val="22"/>
        </w:rPr>
        <w:t xml:space="preserve">2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 w:rsidR="00CB45F8" w:rsidRPr="00CB45F8">
        <w:rPr>
          <w:rFonts w:asciiTheme="minorHAnsi" w:hAnsiTheme="minorHAnsi" w:cstheme="minorHAnsi"/>
          <w:sz w:val="22"/>
          <w:szCs w:val="22"/>
        </w:rPr>
        <w:t>na vyšpecifikovaný účel za dodržania podmienok v </w:t>
      </w:r>
      <w:r w:rsidR="00B00B3D">
        <w:rPr>
          <w:rFonts w:asciiTheme="minorHAnsi" w:hAnsiTheme="minorHAnsi" w:cstheme="minorHAnsi"/>
          <w:sz w:val="22"/>
          <w:szCs w:val="22"/>
        </w:rPr>
        <w:t>D</w:t>
      </w:r>
      <w:r w:rsidR="00CB45F8" w:rsidRPr="00CB45F8">
        <w:rPr>
          <w:rFonts w:asciiTheme="minorHAnsi" w:hAnsiTheme="minorHAnsi" w:cstheme="minorHAnsi"/>
          <w:sz w:val="22"/>
          <w:szCs w:val="22"/>
        </w:rPr>
        <w:t xml:space="preserve">ohode obsiahnutých. </w:t>
      </w:r>
      <w:r w:rsidR="008C57CA">
        <w:rPr>
          <w:rFonts w:asciiTheme="minorHAnsi" w:hAnsiTheme="minorHAnsi" w:cstheme="minorHAnsi"/>
          <w:sz w:val="22"/>
          <w:szCs w:val="22"/>
        </w:rPr>
        <w:t>Cieľom</w:t>
      </w:r>
      <w:r w:rsidR="00CB45F8" w:rsidRPr="00CB45F8">
        <w:rPr>
          <w:rFonts w:asciiTheme="minorHAnsi" w:hAnsiTheme="minorHAnsi" w:cstheme="minorHAnsi"/>
          <w:sz w:val="22"/>
          <w:szCs w:val="22"/>
        </w:rPr>
        <w:t xml:space="preserve"> </w:t>
      </w:r>
      <w:r w:rsidR="00B00B3D">
        <w:rPr>
          <w:rFonts w:asciiTheme="minorHAnsi" w:hAnsiTheme="minorHAnsi" w:cstheme="minorHAnsi"/>
          <w:sz w:val="22"/>
          <w:szCs w:val="22"/>
        </w:rPr>
        <w:t>Dohody</w:t>
      </w:r>
      <w:r w:rsidR="00CB45F8" w:rsidRPr="00CB45F8">
        <w:rPr>
          <w:rFonts w:asciiTheme="minorHAnsi" w:hAnsiTheme="minorHAnsi" w:cstheme="minorHAnsi"/>
          <w:sz w:val="22"/>
          <w:szCs w:val="22"/>
        </w:rPr>
        <w:t xml:space="preserve"> je zároveň aj zachovanie obchodného tajomstva, </w:t>
      </w:r>
      <w:r w:rsidR="00B00B3D">
        <w:rPr>
          <w:rFonts w:asciiTheme="minorHAnsi" w:hAnsiTheme="minorHAnsi" w:cstheme="minorHAnsi"/>
          <w:sz w:val="22"/>
          <w:szCs w:val="22"/>
        </w:rPr>
        <w:t>teda</w:t>
      </w:r>
      <w:r w:rsidR="00CB45F8" w:rsidRPr="00CB45F8">
        <w:rPr>
          <w:rFonts w:asciiTheme="minorHAnsi" w:hAnsiTheme="minorHAnsi" w:cstheme="minorHAnsi"/>
          <w:sz w:val="22"/>
          <w:szCs w:val="22"/>
        </w:rPr>
        <w:t xml:space="preserve"> nezverejnenie skutočností, ktoré sú obsahom obchodného tajomstva, k čomu sa strana</w:t>
      </w:r>
      <w:r w:rsidR="00B00B3D">
        <w:rPr>
          <w:rFonts w:asciiTheme="minorHAnsi" w:hAnsiTheme="minorHAnsi" w:cstheme="minorHAnsi"/>
          <w:sz w:val="22"/>
          <w:szCs w:val="22"/>
        </w:rPr>
        <w:t xml:space="preserve"> 2</w:t>
      </w:r>
      <w:r w:rsidR="00433629">
        <w:rPr>
          <w:rFonts w:asciiTheme="minorHAnsi" w:hAnsiTheme="minorHAnsi" w:cstheme="minorHAnsi"/>
          <w:sz w:val="22"/>
          <w:szCs w:val="22"/>
        </w:rPr>
        <w:t xml:space="preserve"> tejto Dohody </w:t>
      </w:r>
      <w:r w:rsidR="00B00B3D" w:rsidRPr="00CB45F8">
        <w:rPr>
          <w:rFonts w:asciiTheme="minorHAnsi" w:hAnsiTheme="minorHAnsi" w:cstheme="minorHAnsi"/>
          <w:sz w:val="22"/>
          <w:szCs w:val="22"/>
        </w:rPr>
        <w:t>zaväzuje</w:t>
      </w:r>
      <w:r w:rsidR="00CB45F8" w:rsidRPr="00CB45F8">
        <w:rPr>
          <w:rFonts w:asciiTheme="minorHAnsi" w:hAnsiTheme="minorHAnsi" w:cstheme="minorHAnsi"/>
          <w:sz w:val="22"/>
          <w:szCs w:val="22"/>
        </w:rPr>
        <w:t>.</w:t>
      </w:r>
    </w:p>
    <w:p w:rsidR="00B00B3D" w:rsidRPr="00B00B3D" w:rsidRDefault="00B00B3D" w:rsidP="00B00B3D">
      <w:pPr>
        <w:ind w:left="360"/>
        <w:rPr>
          <w:rFonts w:asciiTheme="minorHAnsi" w:hAnsiTheme="minorHAnsi" w:cstheme="minorHAnsi"/>
          <w:sz w:val="22"/>
          <w:szCs w:val="22"/>
        </w:rPr>
      </w:pPr>
      <w:r w:rsidRPr="00F2773F">
        <w:rPr>
          <w:rFonts w:asciiTheme="minorHAnsi" w:hAnsiTheme="minorHAnsi" w:cstheme="minorHAnsi"/>
          <w:b/>
          <w:i/>
          <w:sz w:val="22"/>
          <w:szCs w:val="22"/>
        </w:rPr>
        <w:t>Alternatíva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 xml:space="preserve"> ak dochádza k vzájomnému odovzdávaniu informácií a skutočností, ktoré tvoria obchodné tajomstvo: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C57CA">
        <w:rPr>
          <w:rFonts w:asciiTheme="minorHAnsi" w:hAnsiTheme="minorHAnsi" w:cstheme="minorHAnsi"/>
          <w:sz w:val="22"/>
          <w:szCs w:val="22"/>
        </w:rPr>
        <w:t>Cieľom</w:t>
      </w:r>
      <w:r w:rsidR="008C57CA" w:rsidRPr="00CB45F8">
        <w:rPr>
          <w:rFonts w:asciiTheme="minorHAnsi" w:hAnsiTheme="minorHAnsi" w:cstheme="minorHAnsi"/>
          <w:sz w:val="22"/>
          <w:szCs w:val="22"/>
        </w:rPr>
        <w:t xml:space="preserve"> </w:t>
      </w:r>
      <w:r w:rsidR="00434193">
        <w:rPr>
          <w:rFonts w:asciiTheme="minorHAnsi" w:hAnsiTheme="minorHAnsi" w:cstheme="minorHAnsi"/>
          <w:sz w:val="22"/>
          <w:szCs w:val="22"/>
        </w:rPr>
        <w:t>tejto D</w:t>
      </w:r>
      <w:r w:rsidRPr="00CB45F8">
        <w:rPr>
          <w:rFonts w:asciiTheme="minorHAnsi" w:hAnsiTheme="minorHAnsi" w:cstheme="minorHAnsi"/>
          <w:sz w:val="22"/>
          <w:szCs w:val="22"/>
        </w:rPr>
        <w:t xml:space="preserve">ohody je </w:t>
      </w:r>
      <w:r>
        <w:rPr>
          <w:rFonts w:asciiTheme="minorHAnsi" w:hAnsiTheme="minorHAnsi" w:cstheme="minorHAnsi"/>
          <w:sz w:val="22"/>
          <w:szCs w:val="22"/>
        </w:rPr>
        <w:t xml:space="preserve">vzájomné </w:t>
      </w:r>
      <w:r w:rsidRPr="00CB45F8">
        <w:rPr>
          <w:rFonts w:asciiTheme="minorHAnsi" w:hAnsiTheme="minorHAnsi" w:cstheme="minorHAnsi"/>
          <w:sz w:val="22"/>
          <w:szCs w:val="22"/>
        </w:rPr>
        <w:t>poskytnutie informácií ohľadom skutočností, ktoré sú súčasťou obchodného tajomstva str</w:t>
      </w:r>
      <w:r>
        <w:rPr>
          <w:rFonts w:asciiTheme="minorHAnsi" w:hAnsiTheme="minorHAnsi" w:cstheme="minorHAnsi"/>
          <w:sz w:val="22"/>
          <w:szCs w:val="22"/>
        </w:rPr>
        <w:t xml:space="preserve">án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B45F8">
        <w:rPr>
          <w:rFonts w:asciiTheme="minorHAnsi" w:hAnsiTheme="minorHAnsi" w:cstheme="minorHAnsi"/>
          <w:sz w:val="22"/>
          <w:szCs w:val="22"/>
        </w:rPr>
        <w:t xml:space="preserve"> umožnenie </w:t>
      </w:r>
      <w:r>
        <w:rPr>
          <w:rFonts w:asciiTheme="minorHAnsi" w:hAnsiTheme="minorHAnsi" w:cstheme="minorHAnsi"/>
          <w:sz w:val="22"/>
          <w:szCs w:val="22"/>
        </w:rPr>
        <w:t xml:space="preserve">vzájomného </w:t>
      </w:r>
      <w:r w:rsidRPr="00CB45F8">
        <w:rPr>
          <w:rFonts w:asciiTheme="minorHAnsi" w:hAnsiTheme="minorHAnsi" w:cstheme="minorHAnsi"/>
          <w:sz w:val="22"/>
          <w:szCs w:val="22"/>
        </w:rPr>
        <w:t>využitia týchto skutočností na vyšpecifikovaný účel za dodržania podmienok v 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B45F8">
        <w:rPr>
          <w:rFonts w:asciiTheme="minorHAnsi" w:hAnsiTheme="minorHAnsi" w:cstheme="minorHAnsi"/>
          <w:sz w:val="22"/>
          <w:szCs w:val="22"/>
        </w:rPr>
        <w:t xml:space="preserve">ohode obsiahnutých. </w:t>
      </w:r>
      <w:r w:rsidR="008C57CA">
        <w:rPr>
          <w:rFonts w:asciiTheme="minorHAnsi" w:hAnsiTheme="minorHAnsi" w:cstheme="minorHAnsi"/>
          <w:sz w:val="22"/>
          <w:szCs w:val="22"/>
        </w:rPr>
        <w:t>Cieľom</w:t>
      </w:r>
      <w:r w:rsidR="008C57CA" w:rsidRPr="00CB45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Dohody</w:t>
      </w:r>
      <w:r w:rsidRPr="00CB45F8">
        <w:rPr>
          <w:rFonts w:asciiTheme="minorHAnsi" w:hAnsiTheme="minorHAnsi" w:cstheme="minorHAnsi"/>
          <w:sz w:val="22"/>
          <w:szCs w:val="22"/>
        </w:rPr>
        <w:t xml:space="preserve"> je zároveň aj zachovanie obchodného tajomstva, </w:t>
      </w:r>
      <w:r>
        <w:rPr>
          <w:rFonts w:asciiTheme="minorHAnsi" w:hAnsiTheme="minorHAnsi" w:cstheme="minorHAnsi"/>
          <w:sz w:val="22"/>
          <w:szCs w:val="22"/>
        </w:rPr>
        <w:t>teda</w:t>
      </w:r>
      <w:r w:rsidRPr="00CB45F8">
        <w:rPr>
          <w:rFonts w:asciiTheme="minorHAnsi" w:hAnsiTheme="minorHAnsi" w:cstheme="minorHAnsi"/>
          <w:sz w:val="22"/>
          <w:szCs w:val="22"/>
        </w:rPr>
        <w:t xml:space="preserve"> nezverejnenie skutočností, ktoré sú obsahom obchodného tajomstva</w:t>
      </w:r>
      <w:r>
        <w:rPr>
          <w:rFonts w:asciiTheme="minorHAnsi" w:hAnsiTheme="minorHAnsi" w:cstheme="minorHAnsi"/>
          <w:sz w:val="22"/>
          <w:szCs w:val="22"/>
        </w:rPr>
        <w:t xml:space="preserve"> žiadnou zo strán</w:t>
      </w:r>
      <w:r w:rsidR="00433629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CB45F8">
        <w:rPr>
          <w:rFonts w:asciiTheme="minorHAnsi" w:hAnsiTheme="minorHAnsi" w:cstheme="minorHAnsi"/>
          <w:sz w:val="22"/>
          <w:szCs w:val="22"/>
        </w:rPr>
        <w:t>, k čomu sa stran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 w:rsidRPr="00CB45F8">
        <w:rPr>
          <w:rFonts w:asciiTheme="minorHAnsi" w:hAnsiTheme="minorHAnsi" w:cstheme="minorHAnsi"/>
          <w:sz w:val="22"/>
          <w:szCs w:val="22"/>
        </w:rPr>
        <w:t>zaväzuj</w:t>
      </w:r>
      <w:r>
        <w:rPr>
          <w:rFonts w:asciiTheme="minorHAnsi" w:hAnsiTheme="minorHAnsi" w:cstheme="minorHAnsi"/>
          <w:sz w:val="22"/>
          <w:szCs w:val="22"/>
        </w:rPr>
        <w:t>ú</w:t>
      </w:r>
      <w:r w:rsidRPr="00CB45F8">
        <w:rPr>
          <w:rFonts w:asciiTheme="minorHAnsi" w:hAnsiTheme="minorHAnsi" w:cstheme="minorHAnsi"/>
          <w:sz w:val="22"/>
          <w:szCs w:val="22"/>
        </w:rPr>
        <w:t>.</w:t>
      </w:r>
    </w:p>
    <w:p w:rsidR="00B00B3D" w:rsidRPr="00B00B3D" w:rsidRDefault="00B00B3D" w:rsidP="00B00B3D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B45F8" w:rsidRPr="00F2773F" w:rsidRDefault="00CB45F8" w:rsidP="00F2773F">
      <w:pPr>
        <w:pStyle w:val="Odsekzoznamu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B00B3D">
        <w:rPr>
          <w:rFonts w:asciiTheme="minorHAnsi" w:hAnsiTheme="minorHAnsi" w:cstheme="minorHAnsi"/>
          <w:sz w:val="22"/>
          <w:szCs w:val="22"/>
        </w:rPr>
        <w:t>Obchodné tajomstvo tvoria všetky skutočnosti obchodnej, výrobnej alebo technickej povahy súvisiace s</w:t>
      </w:r>
      <w:r w:rsidR="00B00B3D">
        <w:rPr>
          <w:rFonts w:asciiTheme="minorHAnsi" w:hAnsiTheme="minorHAnsi" w:cstheme="minorHAnsi"/>
          <w:sz w:val="22"/>
          <w:szCs w:val="22"/>
        </w:rPr>
        <w:t> činnosťou str</w:t>
      </w:r>
      <w:r w:rsidR="00F2773F">
        <w:rPr>
          <w:rFonts w:asciiTheme="minorHAnsi" w:hAnsiTheme="minorHAnsi" w:cstheme="minorHAnsi"/>
          <w:sz w:val="22"/>
          <w:szCs w:val="22"/>
        </w:rPr>
        <w:t>any 1</w:t>
      </w:r>
      <w:r w:rsidR="00433629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B00B3D">
        <w:rPr>
          <w:rFonts w:asciiTheme="minorHAnsi" w:hAnsiTheme="minorHAnsi" w:cstheme="minorHAnsi"/>
          <w:sz w:val="22"/>
          <w:szCs w:val="22"/>
        </w:rPr>
        <w:t xml:space="preserve">, ktoré majú skutočnú alebo aspoň potenciálnu materiálnu alebo nemateriálnu hodnotu, nie sú v príslušných </w:t>
      </w:r>
      <w:r w:rsidR="00B00B3D">
        <w:rPr>
          <w:rFonts w:asciiTheme="minorHAnsi" w:hAnsiTheme="minorHAnsi" w:cstheme="minorHAnsi"/>
          <w:sz w:val="22"/>
          <w:szCs w:val="22"/>
        </w:rPr>
        <w:t>odborných</w:t>
      </w:r>
      <w:r w:rsidRPr="00B00B3D">
        <w:rPr>
          <w:rFonts w:asciiTheme="minorHAnsi" w:hAnsiTheme="minorHAnsi" w:cstheme="minorHAnsi"/>
          <w:sz w:val="22"/>
          <w:szCs w:val="22"/>
        </w:rPr>
        <w:t xml:space="preserve"> kruhoch bežne dostupné, majú byť podľa vôle </w:t>
      </w:r>
      <w:r w:rsidR="00B00B3D">
        <w:rPr>
          <w:rFonts w:asciiTheme="minorHAnsi" w:hAnsiTheme="minorHAnsi" w:cstheme="minorHAnsi"/>
          <w:sz w:val="22"/>
          <w:szCs w:val="22"/>
        </w:rPr>
        <w:t>str</w:t>
      </w:r>
      <w:r w:rsidR="00F2773F">
        <w:rPr>
          <w:rFonts w:asciiTheme="minorHAnsi" w:hAnsiTheme="minorHAnsi" w:cstheme="minorHAnsi"/>
          <w:sz w:val="22"/>
          <w:szCs w:val="22"/>
        </w:rPr>
        <w:t>any 1</w:t>
      </w:r>
      <w:r w:rsidRPr="00B00B3D">
        <w:rPr>
          <w:rFonts w:asciiTheme="minorHAnsi" w:hAnsiTheme="minorHAnsi" w:cstheme="minorHAnsi"/>
          <w:sz w:val="22"/>
          <w:szCs w:val="22"/>
        </w:rPr>
        <w:t xml:space="preserve">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B00B3D">
        <w:rPr>
          <w:rFonts w:asciiTheme="minorHAnsi" w:hAnsiTheme="minorHAnsi" w:cstheme="minorHAnsi"/>
          <w:sz w:val="22"/>
          <w:szCs w:val="22"/>
        </w:rPr>
        <w:t>utajené a</w:t>
      </w:r>
      <w:r w:rsidR="00F2773F">
        <w:rPr>
          <w:rFonts w:asciiTheme="minorHAnsi" w:hAnsiTheme="minorHAnsi" w:cstheme="minorHAnsi"/>
          <w:sz w:val="22"/>
          <w:szCs w:val="22"/>
        </w:rPr>
        <w:t> </w:t>
      </w:r>
      <w:r w:rsidR="00B00B3D">
        <w:rPr>
          <w:rFonts w:asciiTheme="minorHAnsi" w:hAnsiTheme="minorHAnsi" w:cstheme="minorHAnsi"/>
          <w:sz w:val="22"/>
          <w:szCs w:val="22"/>
        </w:rPr>
        <w:t>stran</w:t>
      </w:r>
      <w:r w:rsidR="00F2773F">
        <w:rPr>
          <w:rFonts w:asciiTheme="minorHAnsi" w:hAnsiTheme="minorHAnsi" w:cstheme="minorHAnsi"/>
          <w:sz w:val="22"/>
          <w:szCs w:val="22"/>
        </w:rPr>
        <w:t>a 1</w:t>
      </w:r>
      <w:r w:rsidRPr="00B00B3D">
        <w:rPr>
          <w:rFonts w:asciiTheme="minorHAnsi" w:hAnsiTheme="minorHAnsi" w:cstheme="minorHAnsi"/>
          <w:sz w:val="22"/>
          <w:szCs w:val="22"/>
        </w:rPr>
        <w:t xml:space="preserve">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B00B3D">
        <w:rPr>
          <w:rFonts w:asciiTheme="minorHAnsi" w:hAnsiTheme="minorHAnsi" w:cstheme="minorHAnsi"/>
          <w:sz w:val="22"/>
          <w:szCs w:val="22"/>
        </w:rPr>
        <w:t>zodpovedajúcim spôsobom ich utajenie zabezpečuj</w:t>
      </w:r>
      <w:r w:rsidR="00F2773F">
        <w:rPr>
          <w:rFonts w:asciiTheme="minorHAnsi" w:hAnsiTheme="minorHAnsi" w:cstheme="minorHAnsi"/>
          <w:sz w:val="22"/>
          <w:szCs w:val="22"/>
        </w:rPr>
        <w:t>e;</w:t>
      </w:r>
      <w:r w:rsidRPr="00B00B3D">
        <w:rPr>
          <w:rFonts w:asciiTheme="minorHAnsi" w:hAnsiTheme="minorHAnsi" w:cstheme="minorHAnsi"/>
          <w:sz w:val="22"/>
          <w:szCs w:val="22"/>
        </w:rPr>
        <w:t xml:space="preserve"> </w:t>
      </w:r>
      <w:r w:rsidR="00F2773F">
        <w:rPr>
          <w:rFonts w:asciiTheme="minorHAnsi" w:hAnsiTheme="minorHAnsi" w:cstheme="minorHAnsi"/>
          <w:sz w:val="22"/>
          <w:szCs w:val="22"/>
        </w:rPr>
        <w:t xml:space="preserve">obchodným tajomstvom sú na účely tejto Dohody predovšetkým všetky informácie a skutočnosti, ktoré strana 1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 w:rsidR="00F2773F">
        <w:rPr>
          <w:rFonts w:asciiTheme="minorHAnsi" w:hAnsiTheme="minorHAnsi" w:cstheme="minorHAnsi"/>
          <w:sz w:val="22"/>
          <w:szCs w:val="22"/>
        </w:rPr>
        <w:t>oznámi, predloží v akejkoľvek forme k nahliadnutiu alebo odovzdá strane 2</w:t>
      </w:r>
      <w:r w:rsidR="00433629">
        <w:rPr>
          <w:rFonts w:asciiTheme="minorHAnsi" w:hAnsiTheme="minorHAnsi" w:cstheme="minorHAnsi"/>
          <w:sz w:val="22"/>
          <w:szCs w:val="22"/>
        </w:rPr>
        <w:t xml:space="preserve"> tejto Dohody</w:t>
      </w:r>
      <w:r w:rsidR="00F2773F">
        <w:rPr>
          <w:rFonts w:asciiTheme="minorHAnsi" w:hAnsiTheme="minorHAnsi" w:cstheme="minorHAnsi"/>
          <w:sz w:val="22"/>
          <w:szCs w:val="22"/>
        </w:rPr>
        <w:t xml:space="preserve"> v priebehu </w:t>
      </w:r>
      <w:r w:rsidR="00F2773F" w:rsidRPr="00F2773F">
        <w:rPr>
          <w:rFonts w:asciiTheme="minorHAnsi" w:hAnsiTheme="minorHAnsi" w:cstheme="minorHAnsi"/>
          <w:sz w:val="22"/>
          <w:szCs w:val="22"/>
        </w:rPr>
        <w:t xml:space="preserve">rokovaní </w:t>
      </w:r>
      <w:r w:rsidR="00F2773F">
        <w:rPr>
          <w:rFonts w:asciiTheme="minorHAnsi" w:hAnsiTheme="minorHAnsi" w:cstheme="minorHAnsi"/>
          <w:sz w:val="22"/>
          <w:szCs w:val="22"/>
        </w:rPr>
        <w:t>o ............. (</w:t>
      </w:r>
      <w:r w:rsidR="00F2773F" w:rsidRPr="00F2773F">
        <w:rPr>
          <w:rFonts w:asciiTheme="minorHAnsi" w:hAnsiTheme="minorHAnsi" w:cstheme="minorHAnsi"/>
          <w:i/>
          <w:sz w:val="22"/>
          <w:szCs w:val="22"/>
        </w:rPr>
        <w:t>vecne a časovo vymedziť konkrétne rokovania o budúcej spolupráci</w:t>
      </w:r>
      <w:r w:rsidR="00F2773F">
        <w:rPr>
          <w:rFonts w:asciiTheme="minorHAnsi" w:hAnsiTheme="minorHAnsi" w:cstheme="minorHAnsi"/>
          <w:sz w:val="22"/>
          <w:szCs w:val="22"/>
        </w:rPr>
        <w:t xml:space="preserve">) </w:t>
      </w:r>
      <w:r w:rsidR="00F2773F" w:rsidRPr="00F2773F">
        <w:rPr>
          <w:rFonts w:asciiTheme="minorHAnsi" w:hAnsiTheme="minorHAnsi" w:cstheme="minorHAnsi"/>
          <w:sz w:val="22"/>
          <w:szCs w:val="22"/>
        </w:rPr>
        <w:t xml:space="preserve">/ </w:t>
      </w:r>
      <w:r w:rsidR="00F2773F" w:rsidRPr="00F2773F">
        <w:rPr>
          <w:rFonts w:asciiTheme="minorHAnsi" w:hAnsiTheme="minorHAnsi" w:cstheme="minorHAnsi"/>
          <w:b/>
          <w:i/>
          <w:sz w:val="22"/>
          <w:szCs w:val="22"/>
        </w:rPr>
        <w:t>alt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ernatívne</w:t>
      </w:r>
      <w:r w:rsidR="00F2773F">
        <w:rPr>
          <w:rFonts w:asciiTheme="minorHAnsi" w:hAnsiTheme="minorHAnsi" w:cstheme="minorHAnsi"/>
          <w:sz w:val="22"/>
          <w:szCs w:val="22"/>
        </w:rPr>
        <w:t xml:space="preserve"> v priebehu </w:t>
      </w:r>
      <w:r w:rsidR="00F2773F" w:rsidRPr="00F2773F">
        <w:rPr>
          <w:rFonts w:asciiTheme="minorHAnsi" w:hAnsiTheme="minorHAnsi" w:cstheme="minorHAnsi"/>
          <w:sz w:val="22"/>
          <w:szCs w:val="22"/>
        </w:rPr>
        <w:t xml:space="preserve">riešenia projektu </w:t>
      </w:r>
      <w:r w:rsidR="00F2773F">
        <w:rPr>
          <w:rFonts w:asciiTheme="minorHAnsi" w:hAnsiTheme="minorHAnsi" w:cstheme="minorHAnsi"/>
          <w:sz w:val="22"/>
          <w:szCs w:val="22"/>
        </w:rPr>
        <w:t>(</w:t>
      </w:r>
      <w:r w:rsidR="00F2773F" w:rsidRPr="00F2773F">
        <w:rPr>
          <w:rFonts w:asciiTheme="minorHAnsi" w:hAnsiTheme="minorHAnsi" w:cstheme="minorHAnsi"/>
          <w:i/>
          <w:sz w:val="22"/>
          <w:szCs w:val="22"/>
        </w:rPr>
        <w:t>vecne a časovo vymedziť konkrétny projekt</w:t>
      </w:r>
      <w:r w:rsidR="00F2773F">
        <w:rPr>
          <w:rFonts w:asciiTheme="minorHAnsi" w:hAnsiTheme="minorHAnsi" w:cstheme="minorHAnsi"/>
          <w:sz w:val="22"/>
          <w:szCs w:val="22"/>
        </w:rPr>
        <w:t xml:space="preserve">) </w:t>
      </w:r>
      <w:r w:rsidR="00F2773F" w:rsidRPr="00F2773F">
        <w:rPr>
          <w:rFonts w:asciiTheme="minorHAnsi" w:hAnsiTheme="minorHAnsi" w:cstheme="minorHAnsi"/>
          <w:sz w:val="22"/>
          <w:szCs w:val="22"/>
        </w:rPr>
        <w:t>/</w:t>
      </w:r>
      <w:r w:rsidR="00F2773F">
        <w:rPr>
          <w:rFonts w:asciiTheme="minorHAnsi" w:hAnsiTheme="minorHAnsi" w:cstheme="minorHAnsi"/>
          <w:sz w:val="22"/>
          <w:szCs w:val="22"/>
        </w:rPr>
        <w:t xml:space="preserve"> </w:t>
      </w:r>
      <w:r w:rsidR="00F2773F" w:rsidRPr="00F2773F">
        <w:rPr>
          <w:rFonts w:asciiTheme="minorHAnsi" w:hAnsiTheme="minorHAnsi" w:cstheme="minorHAnsi"/>
          <w:b/>
          <w:i/>
          <w:sz w:val="22"/>
          <w:szCs w:val="22"/>
        </w:rPr>
        <w:t>alt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ernatívne</w:t>
      </w:r>
      <w:r w:rsidR="00F2773F">
        <w:rPr>
          <w:rFonts w:asciiTheme="minorHAnsi" w:hAnsiTheme="minorHAnsi" w:cstheme="minorHAnsi"/>
          <w:sz w:val="22"/>
          <w:szCs w:val="22"/>
        </w:rPr>
        <w:t xml:space="preserve"> v priebehu spolupráce (</w:t>
      </w:r>
      <w:r w:rsidR="00F2773F" w:rsidRPr="00F2773F">
        <w:rPr>
          <w:rFonts w:asciiTheme="minorHAnsi" w:hAnsiTheme="minorHAnsi" w:cstheme="minorHAnsi"/>
          <w:i/>
          <w:sz w:val="22"/>
          <w:szCs w:val="22"/>
        </w:rPr>
        <w:t>vecne a časovo vymedziť konkrétnu spoluprácu, príp. poskytovanie určitých služieb a pod.</w:t>
      </w:r>
      <w:r w:rsidR="00F2773F">
        <w:rPr>
          <w:rFonts w:asciiTheme="minorHAnsi" w:hAnsiTheme="minorHAnsi" w:cstheme="minorHAnsi"/>
          <w:sz w:val="22"/>
          <w:szCs w:val="22"/>
        </w:rPr>
        <w:t>) (ďalej spoločne len „</w:t>
      </w:r>
      <w:r w:rsidR="00F2773F" w:rsidRPr="00F2773F">
        <w:rPr>
          <w:rFonts w:asciiTheme="minorHAnsi" w:hAnsiTheme="minorHAnsi" w:cstheme="minorHAnsi"/>
          <w:b/>
          <w:sz w:val="22"/>
          <w:szCs w:val="22"/>
        </w:rPr>
        <w:t>obchodné tajomstvo</w:t>
      </w:r>
      <w:r w:rsidR="00F2773F">
        <w:rPr>
          <w:rFonts w:asciiTheme="minorHAnsi" w:hAnsiTheme="minorHAnsi" w:cstheme="minorHAnsi"/>
          <w:sz w:val="22"/>
          <w:szCs w:val="22"/>
        </w:rPr>
        <w:t xml:space="preserve">“). </w:t>
      </w:r>
    </w:p>
    <w:p w:rsidR="00CB45F8" w:rsidRPr="00B00B3D" w:rsidRDefault="00F2773F" w:rsidP="00F2773F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F2773F">
        <w:rPr>
          <w:rFonts w:asciiTheme="minorHAnsi" w:hAnsiTheme="minorHAnsi" w:cstheme="minorHAnsi"/>
          <w:b/>
          <w:i/>
          <w:sz w:val="22"/>
          <w:szCs w:val="22"/>
        </w:rPr>
        <w:t>Alternatíva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 xml:space="preserve"> ak dochádza k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u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> vzájomnému odovzdávaniu informácií a skutočností, ktoré tvoria obchodné tajomstvo: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00B3D">
        <w:rPr>
          <w:rFonts w:asciiTheme="minorHAnsi" w:hAnsiTheme="minorHAnsi" w:cstheme="minorHAnsi"/>
          <w:sz w:val="22"/>
          <w:szCs w:val="22"/>
        </w:rPr>
        <w:t>Obchodné tajomstvo tvoria všetky skutočnosti obchodnej, výrobnej alebo technickej povahy súvisiace s</w:t>
      </w:r>
      <w:r>
        <w:rPr>
          <w:rFonts w:asciiTheme="minorHAnsi" w:hAnsiTheme="minorHAnsi" w:cstheme="minorHAnsi"/>
          <w:sz w:val="22"/>
          <w:szCs w:val="22"/>
        </w:rPr>
        <w:t> činnosťou strán</w:t>
      </w:r>
      <w:r w:rsidR="00433629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B00B3D">
        <w:rPr>
          <w:rFonts w:asciiTheme="minorHAnsi" w:hAnsiTheme="minorHAnsi" w:cstheme="minorHAnsi"/>
          <w:sz w:val="22"/>
          <w:szCs w:val="22"/>
        </w:rPr>
        <w:t xml:space="preserve">, ktoré majú skutočnú alebo aspoň potenciálnu materiálnu alebo nemateriálnu hodnotu, nie sú v príslušných </w:t>
      </w:r>
      <w:r>
        <w:rPr>
          <w:rFonts w:asciiTheme="minorHAnsi" w:hAnsiTheme="minorHAnsi" w:cstheme="minorHAnsi"/>
          <w:sz w:val="22"/>
          <w:szCs w:val="22"/>
        </w:rPr>
        <w:t>odborných</w:t>
      </w:r>
      <w:r w:rsidRPr="00B00B3D">
        <w:rPr>
          <w:rFonts w:asciiTheme="minorHAnsi" w:hAnsiTheme="minorHAnsi" w:cstheme="minorHAnsi"/>
          <w:sz w:val="22"/>
          <w:szCs w:val="22"/>
        </w:rPr>
        <w:t xml:space="preserve"> kruhoch bežne dostupné, majú byť podľa vôle </w:t>
      </w:r>
      <w:r>
        <w:rPr>
          <w:rFonts w:asciiTheme="minorHAnsi" w:hAnsiTheme="minorHAnsi" w:cstheme="minorHAnsi"/>
          <w:sz w:val="22"/>
          <w:szCs w:val="22"/>
        </w:rPr>
        <w:t>strán</w:t>
      </w:r>
      <w:r w:rsidRPr="00B00B3D">
        <w:rPr>
          <w:rFonts w:asciiTheme="minorHAnsi" w:hAnsiTheme="minorHAnsi" w:cstheme="minorHAnsi"/>
          <w:sz w:val="22"/>
          <w:szCs w:val="22"/>
        </w:rPr>
        <w:t xml:space="preserve">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B00B3D">
        <w:rPr>
          <w:rFonts w:asciiTheme="minorHAnsi" w:hAnsiTheme="minorHAnsi" w:cstheme="minorHAnsi"/>
          <w:sz w:val="22"/>
          <w:szCs w:val="22"/>
        </w:rPr>
        <w:t xml:space="preserve">utajené a </w:t>
      </w:r>
      <w:r>
        <w:rPr>
          <w:rFonts w:asciiTheme="minorHAnsi" w:hAnsiTheme="minorHAnsi" w:cstheme="minorHAnsi"/>
          <w:sz w:val="22"/>
          <w:szCs w:val="22"/>
        </w:rPr>
        <w:t>strany</w:t>
      </w:r>
      <w:r w:rsidRPr="00B00B3D">
        <w:rPr>
          <w:rFonts w:asciiTheme="minorHAnsi" w:hAnsiTheme="minorHAnsi" w:cstheme="minorHAnsi"/>
          <w:sz w:val="22"/>
          <w:szCs w:val="22"/>
        </w:rPr>
        <w:t xml:space="preserve">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B00B3D">
        <w:rPr>
          <w:rFonts w:asciiTheme="minorHAnsi" w:hAnsiTheme="minorHAnsi" w:cstheme="minorHAnsi"/>
          <w:sz w:val="22"/>
          <w:szCs w:val="22"/>
        </w:rPr>
        <w:t>zodpovedajúcim spôsobom ich utajenie zabezpečuj</w:t>
      </w:r>
      <w:r>
        <w:rPr>
          <w:rFonts w:asciiTheme="minorHAnsi" w:hAnsiTheme="minorHAnsi" w:cstheme="minorHAnsi"/>
          <w:sz w:val="22"/>
          <w:szCs w:val="22"/>
        </w:rPr>
        <w:t xml:space="preserve">ú; obchodným tajomstvom sú na účely tejto Dohody predovšetkým všetky informácie a skutočnosti, ktoré si strany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>
        <w:rPr>
          <w:rFonts w:asciiTheme="minorHAnsi" w:hAnsiTheme="minorHAnsi" w:cstheme="minorHAnsi"/>
          <w:sz w:val="22"/>
          <w:szCs w:val="22"/>
        </w:rPr>
        <w:t xml:space="preserve">oznámia, predložia v akejkoľvek forme k nahliadnutiu alebo odovzdajú v priebehu </w:t>
      </w:r>
      <w:r w:rsidRPr="00F2773F">
        <w:rPr>
          <w:rFonts w:asciiTheme="minorHAnsi" w:hAnsiTheme="minorHAnsi" w:cstheme="minorHAnsi"/>
          <w:sz w:val="22"/>
          <w:szCs w:val="22"/>
        </w:rPr>
        <w:t xml:space="preserve">rokovaní </w:t>
      </w:r>
      <w:r>
        <w:rPr>
          <w:rFonts w:asciiTheme="minorHAnsi" w:hAnsiTheme="minorHAnsi" w:cstheme="minorHAnsi"/>
          <w:sz w:val="22"/>
          <w:szCs w:val="22"/>
        </w:rPr>
        <w:t>o ............. (</w:t>
      </w:r>
      <w:r w:rsidRPr="00F2773F">
        <w:rPr>
          <w:rFonts w:asciiTheme="minorHAnsi" w:hAnsiTheme="minorHAnsi" w:cstheme="minorHAnsi"/>
          <w:i/>
          <w:sz w:val="22"/>
          <w:szCs w:val="22"/>
        </w:rPr>
        <w:t>vecne a časovo vymedziť konkrétne rokovania o budúcej spolupráci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F2773F">
        <w:rPr>
          <w:rFonts w:asciiTheme="minorHAnsi" w:hAnsiTheme="minorHAnsi" w:cstheme="minorHAnsi"/>
          <w:sz w:val="22"/>
          <w:szCs w:val="22"/>
        </w:rPr>
        <w:t xml:space="preserve">/ 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>alt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ernatívne</w:t>
      </w:r>
      <w:r>
        <w:rPr>
          <w:rFonts w:asciiTheme="minorHAnsi" w:hAnsiTheme="minorHAnsi" w:cstheme="minorHAnsi"/>
          <w:sz w:val="22"/>
          <w:szCs w:val="22"/>
        </w:rPr>
        <w:t xml:space="preserve"> v priebehu </w:t>
      </w:r>
      <w:r w:rsidRPr="00F2773F">
        <w:rPr>
          <w:rFonts w:asciiTheme="minorHAnsi" w:hAnsiTheme="minorHAnsi" w:cstheme="minorHAnsi"/>
          <w:sz w:val="22"/>
          <w:szCs w:val="22"/>
        </w:rPr>
        <w:lastRenderedPageBreak/>
        <w:t xml:space="preserve">riešenia projektu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2773F">
        <w:rPr>
          <w:rFonts w:asciiTheme="minorHAnsi" w:hAnsiTheme="minorHAnsi" w:cstheme="minorHAnsi"/>
          <w:i/>
          <w:sz w:val="22"/>
          <w:szCs w:val="22"/>
        </w:rPr>
        <w:t>vecne a časovo vymedziť konkrétny projekt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F2773F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>alt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ernatívne</w:t>
      </w:r>
      <w:r>
        <w:rPr>
          <w:rFonts w:asciiTheme="minorHAnsi" w:hAnsiTheme="minorHAnsi" w:cstheme="minorHAnsi"/>
          <w:sz w:val="22"/>
          <w:szCs w:val="22"/>
        </w:rPr>
        <w:t xml:space="preserve"> v priebehu spolupráce (</w:t>
      </w:r>
      <w:r w:rsidRPr="00F2773F">
        <w:rPr>
          <w:rFonts w:asciiTheme="minorHAnsi" w:hAnsiTheme="minorHAnsi" w:cstheme="minorHAnsi"/>
          <w:i/>
          <w:sz w:val="22"/>
          <w:szCs w:val="22"/>
        </w:rPr>
        <w:t>vecne a časovo vymedziť konkrétnu spoluprácu, príp. poskytovanie určitých služieb a pod.</w:t>
      </w:r>
      <w:r>
        <w:rPr>
          <w:rFonts w:asciiTheme="minorHAnsi" w:hAnsiTheme="minorHAnsi" w:cstheme="minorHAnsi"/>
          <w:sz w:val="22"/>
          <w:szCs w:val="22"/>
        </w:rPr>
        <w:t>) (ďalej spoločne len „</w:t>
      </w:r>
      <w:r w:rsidRPr="00F2773F">
        <w:rPr>
          <w:rFonts w:asciiTheme="minorHAnsi" w:hAnsiTheme="minorHAnsi" w:cstheme="minorHAnsi"/>
          <w:b/>
          <w:sz w:val="22"/>
          <w:szCs w:val="22"/>
        </w:rPr>
        <w:t>obchodné tajomstvo</w:t>
      </w:r>
      <w:r>
        <w:rPr>
          <w:rFonts w:asciiTheme="minorHAnsi" w:hAnsiTheme="minorHAnsi" w:cstheme="minorHAnsi"/>
          <w:sz w:val="22"/>
          <w:szCs w:val="22"/>
        </w:rPr>
        <w:t>“).</w:t>
      </w:r>
    </w:p>
    <w:p w:rsidR="00433C59" w:rsidRPr="008D1174" w:rsidRDefault="00433C59" w:rsidP="00B00B3D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433C59" w:rsidRDefault="00433C59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28D8" w:rsidTr="005A04C8">
        <w:tc>
          <w:tcPr>
            <w:tcW w:w="9212" w:type="dxa"/>
          </w:tcPr>
          <w:p w:rsidR="009628D8" w:rsidRPr="009628D8" w:rsidRDefault="009628D8" w:rsidP="005A04C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628D8"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I</w: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I</w:t>
            </w:r>
          </w:p>
          <w:p w:rsidR="009628D8" w:rsidRPr="009628D8" w:rsidRDefault="009628D8" w:rsidP="005245C1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9628D8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 xml:space="preserve">Predmet </w:t>
            </w:r>
            <w:r w:rsidR="005245C1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dohody</w:t>
            </w:r>
          </w:p>
        </w:tc>
      </w:tr>
    </w:tbl>
    <w:p w:rsidR="009628D8" w:rsidRPr="008D1174" w:rsidRDefault="009628D8" w:rsidP="009628D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F2773F" w:rsidRDefault="00434193" w:rsidP="00F2773F">
      <w:pPr>
        <w:pStyle w:val="Odsekzoznamu"/>
        <w:numPr>
          <w:ilvl w:val="0"/>
          <w:numId w:val="1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Predmetom tejto D</w:t>
      </w:r>
      <w:r w:rsidR="005245C1" w:rsidRPr="00F2773F">
        <w:rPr>
          <w:rFonts w:asciiTheme="minorHAnsi" w:hAnsiTheme="minorHAnsi" w:cstheme="minorHAnsi"/>
          <w:sz w:val="22"/>
          <w:szCs w:val="22"/>
        </w:rPr>
        <w:t>ohody je zabezpečenie mlčanlivosti</w:t>
      </w:r>
      <w:r w:rsidR="005245C1">
        <w:rPr>
          <w:rFonts w:asciiTheme="minorHAnsi" w:hAnsiTheme="minorHAnsi" w:cstheme="minorHAnsi"/>
          <w:sz w:val="22"/>
          <w:szCs w:val="22"/>
        </w:rPr>
        <w:t xml:space="preserve"> a utajenia obchodného tajomstva.</w:t>
      </w:r>
    </w:p>
    <w:p w:rsidR="00F2773F" w:rsidRPr="00F2773F" w:rsidRDefault="00434193" w:rsidP="00F2773F">
      <w:pPr>
        <w:pStyle w:val="Odsekzoznamu"/>
        <w:numPr>
          <w:ilvl w:val="0"/>
          <w:numId w:val="1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Predmetom tejto D</w:t>
      </w:r>
      <w:r w:rsidR="00F2773F" w:rsidRPr="00F2773F">
        <w:rPr>
          <w:rFonts w:asciiTheme="minorHAnsi" w:hAnsiTheme="minorHAnsi" w:cstheme="minorHAnsi"/>
          <w:sz w:val="22"/>
          <w:szCs w:val="22"/>
        </w:rPr>
        <w:t xml:space="preserve">ohody </w:t>
      </w:r>
      <w:r w:rsidR="005245C1">
        <w:rPr>
          <w:rFonts w:asciiTheme="minorHAnsi" w:hAnsiTheme="minorHAnsi" w:cstheme="minorHAnsi"/>
          <w:sz w:val="22"/>
          <w:szCs w:val="22"/>
        </w:rPr>
        <w:t>je</w:t>
      </w:r>
      <w:r w:rsidR="00F2773F" w:rsidRPr="00F2773F">
        <w:rPr>
          <w:rFonts w:asciiTheme="minorHAnsi" w:hAnsiTheme="minorHAnsi" w:cstheme="minorHAnsi"/>
          <w:sz w:val="22"/>
          <w:szCs w:val="22"/>
        </w:rPr>
        <w:t xml:space="preserve"> </w:t>
      </w:r>
      <w:r w:rsidR="005245C1">
        <w:rPr>
          <w:rFonts w:asciiTheme="minorHAnsi" w:hAnsiTheme="minorHAnsi" w:cstheme="minorHAnsi"/>
          <w:sz w:val="22"/>
          <w:szCs w:val="22"/>
        </w:rPr>
        <w:t xml:space="preserve">aj </w:t>
      </w:r>
      <w:r w:rsidR="00F2773F" w:rsidRPr="00F2773F">
        <w:rPr>
          <w:rFonts w:asciiTheme="minorHAnsi" w:hAnsiTheme="minorHAnsi" w:cstheme="minorHAnsi"/>
          <w:sz w:val="22"/>
          <w:szCs w:val="22"/>
        </w:rPr>
        <w:t xml:space="preserve">úprava vzájomných práv a povinností strán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 w:rsidR="00F2773F" w:rsidRPr="00F2773F">
        <w:rPr>
          <w:rFonts w:asciiTheme="minorHAnsi" w:hAnsiTheme="minorHAnsi" w:cstheme="minorHAnsi"/>
          <w:sz w:val="22"/>
          <w:szCs w:val="22"/>
        </w:rPr>
        <w:t>pri utajení obchodného tajomstva.</w:t>
      </w:r>
    </w:p>
    <w:p w:rsidR="00465EBF" w:rsidRDefault="00434193" w:rsidP="00F2773F">
      <w:pPr>
        <w:pStyle w:val="Odsekzoznamu"/>
        <w:numPr>
          <w:ilvl w:val="0"/>
          <w:numId w:val="1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Predmetom tejto D</w:t>
      </w:r>
      <w:r w:rsidR="00F2773F" w:rsidRPr="00F2773F">
        <w:rPr>
          <w:rFonts w:asciiTheme="minorHAnsi" w:hAnsiTheme="minorHAnsi" w:cstheme="minorHAnsi"/>
          <w:sz w:val="22"/>
          <w:szCs w:val="22"/>
        </w:rPr>
        <w:t xml:space="preserve">ohody je </w:t>
      </w:r>
      <w:r w:rsidR="005245C1">
        <w:rPr>
          <w:rFonts w:asciiTheme="minorHAnsi" w:hAnsiTheme="minorHAnsi" w:cstheme="minorHAnsi"/>
          <w:sz w:val="22"/>
          <w:szCs w:val="22"/>
        </w:rPr>
        <w:t>aj zabezpečenie</w:t>
      </w:r>
      <w:r w:rsidR="00F2773F" w:rsidRPr="00F2773F">
        <w:rPr>
          <w:rFonts w:asciiTheme="minorHAnsi" w:hAnsiTheme="minorHAnsi" w:cstheme="minorHAnsi"/>
          <w:sz w:val="22"/>
          <w:szCs w:val="22"/>
        </w:rPr>
        <w:t xml:space="preserve"> kontinuálneho utajovania skutočností, ktoré tvoria obchodné tajomstvo stranou </w:t>
      </w:r>
      <w:r w:rsidR="005245C1">
        <w:rPr>
          <w:rFonts w:asciiTheme="minorHAnsi" w:hAnsiTheme="minorHAnsi" w:cstheme="minorHAnsi"/>
          <w:sz w:val="22"/>
          <w:szCs w:val="22"/>
        </w:rPr>
        <w:t>2</w:t>
      </w:r>
      <w:r w:rsidR="00433629">
        <w:rPr>
          <w:rFonts w:asciiTheme="minorHAnsi" w:hAnsiTheme="minorHAnsi" w:cstheme="minorHAnsi"/>
          <w:sz w:val="22"/>
          <w:szCs w:val="22"/>
        </w:rPr>
        <w:t xml:space="preserve"> tejto Dohody</w:t>
      </w:r>
      <w:r w:rsidR="005245C1">
        <w:rPr>
          <w:rFonts w:asciiTheme="minorHAnsi" w:hAnsiTheme="minorHAnsi" w:cstheme="minorHAnsi"/>
          <w:sz w:val="22"/>
          <w:szCs w:val="22"/>
        </w:rPr>
        <w:t>,</w:t>
      </w:r>
      <w:r w:rsidR="00F2773F" w:rsidRPr="00F2773F">
        <w:rPr>
          <w:rFonts w:asciiTheme="minorHAnsi" w:hAnsiTheme="minorHAnsi" w:cstheme="minorHAnsi"/>
          <w:sz w:val="22"/>
          <w:szCs w:val="22"/>
        </w:rPr>
        <w:t xml:space="preserve"> a to aj prostredníctvom členov </w:t>
      </w:r>
      <w:r w:rsidR="005245C1">
        <w:rPr>
          <w:rFonts w:asciiTheme="minorHAnsi" w:hAnsiTheme="minorHAnsi" w:cstheme="minorHAnsi"/>
          <w:sz w:val="22"/>
          <w:szCs w:val="22"/>
        </w:rPr>
        <w:t>jej</w:t>
      </w:r>
      <w:r w:rsidR="00F2773F" w:rsidRPr="00F2773F">
        <w:rPr>
          <w:rFonts w:asciiTheme="minorHAnsi" w:hAnsiTheme="minorHAnsi" w:cstheme="minorHAnsi"/>
          <w:sz w:val="22"/>
          <w:szCs w:val="22"/>
        </w:rPr>
        <w:t xml:space="preserve"> orgánov, spoločníkov, štatutárnych orgánov, zamestnancov a iných osôb, ktoré by konali v jej mene a mali možn</w:t>
      </w:r>
      <w:r w:rsidR="005245C1">
        <w:rPr>
          <w:rFonts w:asciiTheme="minorHAnsi" w:hAnsiTheme="minorHAnsi" w:cstheme="minorHAnsi"/>
          <w:sz w:val="22"/>
          <w:szCs w:val="22"/>
        </w:rPr>
        <w:t>osť oboznamovať sa s predmetom a obsahom</w:t>
      </w:r>
      <w:r w:rsidR="00F2773F" w:rsidRPr="00F2773F">
        <w:rPr>
          <w:rFonts w:asciiTheme="minorHAnsi" w:hAnsiTheme="minorHAnsi" w:cstheme="minorHAnsi"/>
          <w:sz w:val="22"/>
          <w:szCs w:val="22"/>
        </w:rPr>
        <w:t xml:space="preserve"> obchodného tajomstva.</w:t>
      </w:r>
    </w:p>
    <w:p w:rsidR="005245C1" w:rsidRPr="00F2773F" w:rsidRDefault="005245C1" w:rsidP="005245C1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F2773F">
        <w:rPr>
          <w:rFonts w:asciiTheme="minorHAnsi" w:hAnsiTheme="minorHAnsi" w:cstheme="minorHAnsi"/>
          <w:b/>
          <w:i/>
          <w:sz w:val="22"/>
          <w:szCs w:val="22"/>
        </w:rPr>
        <w:t>Alternatíva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 xml:space="preserve"> ak dochádza k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u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> vzájomnému odovzdávaniu informácií a skutočností, ktoré tvoria obchodné tajomstvo: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34193">
        <w:rPr>
          <w:rFonts w:asciiTheme="minorHAnsi" w:hAnsiTheme="minorHAnsi" w:cstheme="minorHAnsi"/>
          <w:sz w:val="22"/>
          <w:szCs w:val="22"/>
        </w:rPr>
        <w:t>Predmetom tejto D</w:t>
      </w:r>
      <w:r w:rsidRPr="00F2773F">
        <w:rPr>
          <w:rFonts w:asciiTheme="minorHAnsi" w:hAnsiTheme="minorHAnsi" w:cstheme="minorHAnsi"/>
          <w:sz w:val="22"/>
          <w:szCs w:val="22"/>
        </w:rPr>
        <w:t xml:space="preserve">ohody je </w:t>
      </w:r>
      <w:r>
        <w:rPr>
          <w:rFonts w:asciiTheme="minorHAnsi" w:hAnsiTheme="minorHAnsi" w:cstheme="minorHAnsi"/>
          <w:sz w:val="22"/>
          <w:szCs w:val="22"/>
        </w:rPr>
        <w:t>aj zabezpečenie</w:t>
      </w:r>
      <w:r w:rsidRPr="00F2773F">
        <w:rPr>
          <w:rFonts w:asciiTheme="minorHAnsi" w:hAnsiTheme="minorHAnsi" w:cstheme="minorHAnsi"/>
          <w:sz w:val="22"/>
          <w:szCs w:val="22"/>
        </w:rPr>
        <w:t xml:space="preserve"> kontinuálneho utajovania skutočností, ktoré tvoria obchodné tajomstvo stran</w:t>
      </w:r>
      <w:r>
        <w:rPr>
          <w:rFonts w:asciiTheme="minorHAnsi" w:hAnsiTheme="minorHAnsi" w:cstheme="minorHAnsi"/>
          <w:sz w:val="22"/>
          <w:szCs w:val="22"/>
        </w:rPr>
        <w:t>ami</w:t>
      </w:r>
      <w:r w:rsidR="00433629">
        <w:rPr>
          <w:rFonts w:asciiTheme="minorHAnsi" w:hAnsiTheme="minorHAnsi" w:cstheme="minorHAnsi"/>
          <w:sz w:val="22"/>
          <w:szCs w:val="22"/>
        </w:rPr>
        <w:t xml:space="preserve"> tejto Dohody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2773F">
        <w:rPr>
          <w:rFonts w:asciiTheme="minorHAnsi" w:hAnsiTheme="minorHAnsi" w:cstheme="minorHAnsi"/>
          <w:sz w:val="22"/>
          <w:szCs w:val="22"/>
        </w:rPr>
        <w:t xml:space="preserve"> a to aj prostredníctvom členov </w:t>
      </w:r>
      <w:r>
        <w:rPr>
          <w:rFonts w:asciiTheme="minorHAnsi" w:hAnsiTheme="minorHAnsi" w:cstheme="minorHAnsi"/>
          <w:sz w:val="22"/>
          <w:szCs w:val="22"/>
        </w:rPr>
        <w:t>ich</w:t>
      </w:r>
      <w:r w:rsidRPr="00F2773F">
        <w:rPr>
          <w:rFonts w:asciiTheme="minorHAnsi" w:hAnsiTheme="minorHAnsi" w:cstheme="minorHAnsi"/>
          <w:sz w:val="22"/>
          <w:szCs w:val="22"/>
        </w:rPr>
        <w:t xml:space="preserve"> orgánov, spoločníkov, štatutárnych orgánov, zamestnancov a iných osôb, ktoré by konali v </w:t>
      </w:r>
      <w:r>
        <w:rPr>
          <w:rFonts w:asciiTheme="minorHAnsi" w:hAnsiTheme="minorHAnsi" w:cstheme="minorHAnsi"/>
          <w:sz w:val="22"/>
          <w:szCs w:val="22"/>
        </w:rPr>
        <w:t>ich</w:t>
      </w:r>
      <w:r w:rsidRPr="00F2773F">
        <w:rPr>
          <w:rFonts w:asciiTheme="minorHAnsi" w:hAnsiTheme="minorHAnsi" w:cstheme="minorHAnsi"/>
          <w:sz w:val="22"/>
          <w:szCs w:val="22"/>
        </w:rPr>
        <w:t xml:space="preserve"> mene a mali možn</w:t>
      </w:r>
      <w:r>
        <w:rPr>
          <w:rFonts w:asciiTheme="minorHAnsi" w:hAnsiTheme="minorHAnsi" w:cstheme="minorHAnsi"/>
          <w:sz w:val="22"/>
          <w:szCs w:val="22"/>
        </w:rPr>
        <w:t>osť oboznamovať sa s predmetom a obsahom</w:t>
      </w:r>
      <w:r w:rsidRPr="00F2773F">
        <w:rPr>
          <w:rFonts w:asciiTheme="minorHAnsi" w:hAnsiTheme="minorHAnsi" w:cstheme="minorHAnsi"/>
          <w:sz w:val="22"/>
          <w:szCs w:val="22"/>
        </w:rPr>
        <w:t xml:space="preserve"> obchodného tajomstva.</w:t>
      </w:r>
    </w:p>
    <w:p w:rsidR="00433C59" w:rsidRPr="008D1174" w:rsidRDefault="00433C59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9628D8" w:rsidRDefault="009628D8" w:rsidP="009628D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28D8" w:rsidTr="005A04C8">
        <w:tc>
          <w:tcPr>
            <w:tcW w:w="9212" w:type="dxa"/>
          </w:tcPr>
          <w:p w:rsidR="009628D8" w:rsidRPr="009628D8" w:rsidRDefault="009628D8" w:rsidP="005A04C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628D8"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I</w: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II</w:t>
            </w:r>
          </w:p>
          <w:p w:rsidR="009628D8" w:rsidRPr="009628D8" w:rsidRDefault="005245C1" w:rsidP="00434193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5245C1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Práva a povinnosti strán</w:t>
            </w:r>
          </w:p>
        </w:tc>
      </w:tr>
    </w:tbl>
    <w:p w:rsidR="00465EBF" w:rsidRPr="008D1174" w:rsidRDefault="00465EBF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BD75E7" w:rsidRDefault="00BD75E7" w:rsidP="005245C1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Strana 1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>
        <w:rPr>
          <w:rFonts w:asciiTheme="minorHAnsi" w:hAnsiTheme="minorHAnsi" w:cstheme="minorHAnsi"/>
          <w:sz w:val="22"/>
          <w:szCs w:val="22"/>
        </w:rPr>
        <w:t xml:space="preserve">presne vymedzí, ktoré </w:t>
      </w:r>
      <w:r w:rsidR="00020DEF">
        <w:rPr>
          <w:rFonts w:asciiTheme="minorHAnsi" w:hAnsiTheme="minorHAnsi" w:cstheme="minorHAnsi"/>
          <w:sz w:val="22"/>
          <w:szCs w:val="22"/>
        </w:rPr>
        <w:t>informácie, skutočnosti, poznatky, materiály, dokumenty, postupy a ostatné súčasti obchodného tajomstva utajuje ako súčasť obchodného tajomstva</w:t>
      </w:r>
      <w:r w:rsidR="00C5559B">
        <w:rPr>
          <w:rFonts w:asciiTheme="minorHAnsi" w:hAnsiTheme="minorHAnsi" w:cstheme="minorHAnsi"/>
          <w:sz w:val="22"/>
          <w:szCs w:val="22"/>
        </w:rPr>
        <w:t xml:space="preserve">; </w:t>
      </w:r>
      <w:r w:rsidR="00C5559B">
        <w:rPr>
          <w:rFonts w:asciiTheme="minorHAnsi" w:hAnsiTheme="minorHAnsi" w:cstheme="minorHAnsi"/>
          <w:sz w:val="22"/>
          <w:szCs w:val="22"/>
        </w:rPr>
        <w:t>vzor vymedzenia obchodného tajomstva</w:t>
      </w:r>
      <w:r w:rsidR="00C5559B">
        <w:rPr>
          <w:rFonts w:asciiTheme="minorHAnsi" w:hAnsiTheme="minorHAnsi" w:cstheme="minorHAnsi"/>
          <w:sz w:val="22"/>
          <w:szCs w:val="22"/>
        </w:rPr>
        <w:t xml:space="preserve"> </w:t>
      </w:r>
      <w:r w:rsidR="00C5559B">
        <w:rPr>
          <w:rFonts w:asciiTheme="minorHAnsi" w:hAnsiTheme="minorHAnsi" w:cstheme="minorHAnsi"/>
          <w:sz w:val="22"/>
          <w:szCs w:val="22"/>
        </w:rPr>
        <w:t>tvorí prílohu č. 1 tejto Dohody</w:t>
      </w:r>
      <w:r w:rsidR="00020DEF">
        <w:rPr>
          <w:rFonts w:asciiTheme="minorHAnsi" w:hAnsiTheme="minorHAnsi" w:cstheme="minorHAnsi"/>
          <w:sz w:val="22"/>
          <w:szCs w:val="22"/>
        </w:rPr>
        <w:t>.</w:t>
      </w:r>
    </w:p>
    <w:p w:rsidR="00020DEF" w:rsidRDefault="00020DEF" w:rsidP="00020DEF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F2773F">
        <w:rPr>
          <w:rFonts w:asciiTheme="minorHAnsi" w:hAnsiTheme="minorHAnsi" w:cstheme="minorHAnsi"/>
          <w:b/>
          <w:i/>
          <w:sz w:val="22"/>
          <w:szCs w:val="22"/>
        </w:rPr>
        <w:t>Alternatíva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 xml:space="preserve"> ak dochádza k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u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> vzájomnému odovzdávaniu informácií a skutočností, ktoré tvoria obchodné tajomstvo: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Strany</w:t>
      </w:r>
      <w:r w:rsidR="00433629">
        <w:rPr>
          <w:rFonts w:asciiTheme="minorHAnsi" w:hAnsiTheme="minorHAnsi" w:cstheme="minorHAnsi"/>
          <w:sz w:val="22"/>
          <w:szCs w:val="22"/>
        </w:rPr>
        <w:t xml:space="preserve"> tejto Dohody</w:t>
      </w:r>
      <w:r>
        <w:rPr>
          <w:rFonts w:asciiTheme="minorHAnsi" w:hAnsiTheme="minorHAnsi" w:cstheme="minorHAnsi"/>
          <w:sz w:val="22"/>
          <w:szCs w:val="22"/>
        </w:rPr>
        <w:t xml:space="preserve"> presne vymedzia, ktoré informácie, skutočnosti, poznatky, materiály, dokumenty, postupy a ostatné súčasti obchodného tajomstva utajujú ako súčasť obchodného tajomstva</w:t>
      </w:r>
      <w:r w:rsidR="00C5559B">
        <w:rPr>
          <w:rFonts w:asciiTheme="minorHAnsi" w:hAnsiTheme="minorHAnsi" w:cstheme="minorHAnsi"/>
          <w:sz w:val="22"/>
          <w:szCs w:val="22"/>
        </w:rPr>
        <w:t xml:space="preserve">; </w:t>
      </w:r>
      <w:r w:rsidR="00C5559B">
        <w:rPr>
          <w:rFonts w:asciiTheme="minorHAnsi" w:hAnsiTheme="minorHAnsi" w:cstheme="minorHAnsi"/>
          <w:sz w:val="22"/>
          <w:szCs w:val="22"/>
        </w:rPr>
        <w:t>vzor vymedzenia obchodného tajomstva tvorí prílohu č. 1 tejto Dohody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51031" w:rsidRPr="00151031" w:rsidRDefault="00151031" w:rsidP="0015103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151031" w:rsidRDefault="00151031" w:rsidP="005245C1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Strana 2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>
        <w:rPr>
          <w:rFonts w:asciiTheme="minorHAnsi" w:hAnsiTheme="minorHAnsi" w:cstheme="minorHAnsi"/>
          <w:sz w:val="22"/>
          <w:szCs w:val="22"/>
        </w:rPr>
        <w:t xml:space="preserve">sa zaväzuje zachovávať </w:t>
      </w:r>
      <w:r w:rsidRPr="008C57CA">
        <w:rPr>
          <w:rFonts w:asciiTheme="minorHAnsi" w:hAnsiTheme="minorHAnsi" w:cstheme="minorHAnsi"/>
          <w:sz w:val="22"/>
          <w:szCs w:val="22"/>
        </w:rPr>
        <w:t>mlčanlivos</w:t>
      </w:r>
      <w:r>
        <w:rPr>
          <w:rFonts w:asciiTheme="minorHAnsi" w:hAnsiTheme="minorHAnsi" w:cstheme="minorHAnsi"/>
          <w:sz w:val="22"/>
          <w:szCs w:val="22"/>
        </w:rPr>
        <w:t>ť</w:t>
      </w:r>
      <w:r w:rsidRPr="008C57CA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C57CA">
        <w:rPr>
          <w:rFonts w:asciiTheme="minorHAnsi" w:hAnsiTheme="minorHAnsi" w:cstheme="minorHAnsi"/>
          <w:sz w:val="22"/>
          <w:szCs w:val="22"/>
        </w:rPr>
        <w:t>utajova</w:t>
      </w:r>
      <w:r>
        <w:rPr>
          <w:rFonts w:asciiTheme="minorHAnsi" w:hAnsiTheme="minorHAnsi" w:cstheme="minorHAnsi"/>
          <w:sz w:val="22"/>
          <w:szCs w:val="22"/>
        </w:rPr>
        <w:t xml:space="preserve">ť obchodné tajomstvo alebo jeho časť počas celého trvania zákonnej ochrany obchodného tajomstva. </w:t>
      </w:r>
    </w:p>
    <w:p w:rsidR="00151031" w:rsidRDefault="00151031" w:rsidP="00151031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F2773F">
        <w:rPr>
          <w:rFonts w:asciiTheme="minorHAnsi" w:hAnsiTheme="minorHAnsi" w:cstheme="minorHAnsi"/>
          <w:b/>
          <w:i/>
          <w:sz w:val="22"/>
          <w:szCs w:val="22"/>
        </w:rPr>
        <w:t>Alternatíva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 xml:space="preserve"> ak dochádza k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u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> vzájomnému odovzdávaniu informácií a skutočností, ktoré tvoria obchodné tajomstvo: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Strany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>
        <w:rPr>
          <w:rFonts w:asciiTheme="minorHAnsi" w:hAnsiTheme="minorHAnsi" w:cstheme="minorHAnsi"/>
          <w:sz w:val="22"/>
          <w:szCs w:val="22"/>
        </w:rPr>
        <w:t xml:space="preserve">sa vzájomne zaväzujú zachovávať </w:t>
      </w:r>
      <w:r w:rsidRPr="008C57CA">
        <w:rPr>
          <w:rFonts w:asciiTheme="minorHAnsi" w:hAnsiTheme="minorHAnsi" w:cstheme="minorHAnsi"/>
          <w:sz w:val="22"/>
          <w:szCs w:val="22"/>
        </w:rPr>
        <w:t>mlčanlivos</w:t>
      </w:r>
      <w:r>
        <w:rPr>
          <w:rFonts w:asciiTheme="minorHAnsi" w:hAnsiTheme="minorHAnsi" w:cstheme="minorHAnsi"/>
          <w:sz w:val="22"/>
          <w:szCs w:val="22"/>
        </w:rPr>
        <w:t>ť</w:t>
      </w:r>
      <w:r w:rsidRPr="008C57CA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C57CA">
        <w:rPr>
          <w:rFonts w:asciiTheme="minorHAnsi" w:hAnsiTheme="minorHAnsi" w:cstheme="minorHAnsi"/>
          <w:sz w:val="22"/>
          <w:szCs w:val="22"/>
        </w:rPr>
        <w:t>utajova</w:t>
      </w:r>
      <w:r>
        <w:rPr>
          <w:rFonts w:asciiTheme="minorHAnsi" w:hAnsiTheme="minorHAnsi" w:cstheme="minorHAnsi"/>
          <w:sz w:val="22"/>
          <w:szCs w:val="22"/>
        </w:rPr>
        <w:t>ť obchodné tajomstvo alebo jeho časť počas celého trvania zákonnej ochrany obchodného tajomstva.</w:t>
      </w:r>
    </w:p>
    <w:p w:rsidR="00151031" w:rsidRPr="00151031" w:rsidRDefault="00151031" w:rsidP="0015103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5245C1" w:rsidRDefault="00020DEF" w:rsidP="005245C1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</w:t>
      </w:r>
      <w:r w:rsidR="005245C1" w:rsidRPr="005245C1">
        <w:rPr>
          <w:rFonts w:asciiTheme="minorHAnsi" w:hAnsiTheme="minorHAnsi" w:cstheme="minorHAnsi"/>
          <w:sz w:val="22"/>
          <w:szCs w:val="22"/>
        </w:rPr>
        <w:t>tran</w:t>
      </w:r>
      <w:r>
        <w:rPr>
          <w:rFonts w:asciiTheme="minorHAnsi" w:hAnsiTheme="minorHAnsi" w:cstheme="minorHAnsi"/>
          <w:sz w:val="22"/>
          <w:szCs w:val="22"/>
        </w:rPr>
        <w:t xml:space="preserve">a 2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>
        <w:rPr>
          <w:rFonts w:asciiTheme="minorHAnsi" w:hAnsiTheme="minorHAnsi" w:cstheme="minorHAnsi"/>
          <w:sz w:val="22"/>
          <w:szCs w:val="22"/>
        </w:rPr>
        <w:t>sa zaväzuje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 zaobchádzať s</w:t>
      </w:r>
      <w:r>
        <w:rPr>
          <w:rFonts w:asciiTheme="minorHAnsi" w:hAnsiTheme="minorHAnsi" w:cstheme="minorHAnsi"/>
          <w:sz w:val="22"/>
          <w:szCs w:val="22"/>
        </w:rPr>
        <w:t xml:space="preserve"> obchodným tajomstvom, najmä s 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údajmi, informáciami a dokumentmi získanými od </w:t>
      </w:r>
      <w:r>
        <w:rPr>
          <w:rFonts w:asciiTheme="minorHAnsi" w:hAnsiTheme="minorHAnsi" w:cstheme="minorHAnsi"/>
          <w:sz w:val="22"/>
          <w:szCs w:val="22"/>
        </w:rPr>
        <w:t xml:space="preserve">strany 1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 w:rsidR="005245C1" w:rsidRPr="005245C1">
        <w:rPr>
          <w:rFonts w:asciiTheme="minorHAnsi" w:hAnsiTheme="minorHAnsi" w:cstheme="minorHAnsi"/>
          <w:sz w:val="22"/>
          <w:szCs w:val="22"/>
        </w:rPr>
        <w:t>formou</w:t>
      </w:r>
      <w:r>
        <w:rPr>
          <w:rFonts w:asciiTheme="minorHAnsi" w:hAnsiTheme="minorHAnsi" w:cstheme="minorHAnsi"/>
          <w:sz w:val="22"/>
          <w:szCs w:val="22"/>
        </w:rPr>
        <w:t xml:space="preserve"> písomných a ústnych informácií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alebo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 ako know-how, ako aj s poznatkami z nich vyplývajúcimi, ako s materiálmi a informáciami dôvernými</w:t>
      </w:r>
      <w:r>
        <w:rPr>
          <w:rFonts w:asciiTheme="minorHAnsi" w:hAnsiTheme="minorHAnsi" w:cstheme="minorHAnsi"/>
          <w:sz w:val="22"/>
          <w:szCs w:val="22"/>
        </w:rPr>
        <w:t>, ktoré sú utajované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Obchodné tajomstvo a súvisiace d</w:t>
      </w:r>
      <w:r w:rsidR="005245C1" w:rsidRPr="005245C1">
        <w:rPr>
          <w:rFonts w:asciiTheme="minorHAnsi" w:hAnsiTheme="minorHAnsi" w:cstheme="minorHAnsi"/>
          <w:sz w:val="22"/>
          <w:szCs w:val="22"/>
        </w:rPr>
        <w:t>okumentačné materiály a informácie z nich odvodené budú</w:t>
      </w:r>
      <w:r>
        <w:rPr>
          <w:rFonts w:asciiTheme="minorHAnsi" w:hAnsiTheme="minorHAnsi" w:cstheme="minorHAnsi"/>
          <w:sz w:val="22"/>
          <w:szCs w:val="22"/>
        </w:rPr>
        <w:t xml:space="preserve"> slúžiť len na účel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 ...................................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020DEF">
        <w:rPr>
          <w:rFonts w:asciiTheme="minorHAnsi" w:hAnsiTheme="minorHAnsi" w:cstheme="minorHAnsi"/>
          <w:b/>
          <w:i/>
          <w:sz w:val="22"/>
          <w:szCs w:val="22"/>
        </w:rPr>
        <w:t>napr.</w:t>
      </w:r>
      <w:r>
        <w:rPr>
          <w:rFonts w:asciiTheme="minorHAnsi" w:hAnsiTheme="minorHAnsi" w:cstheme="minorHAnsi"/>
          <w:sz w:val="22"/>
          <w:szCs w:val="22"/>
        </w:rPr>
        <w:t xml:space="preserve"> realizácia </w:t>
      </w:r>
      <w:r w:rsidRPr="00F2773F">
        <w:rPr>
          <w:rFonts w:asciiTheme="minorHAnsi" w:hAnsiTheme="minorHAnsi" w:cstheme="minorHAnsi"/>
          <w:sz w:val="22"/>
          <w:szCs w:val="22"/>
        </w:rPr>
        <w:t xml:space="preserve">rokovaní </w:t>
      </w:r>
      <w:r>
        <w:rPr>
          <w:rFonts w:asciiTheme="minorHAnsi" w:hAnsiTheme="minorHAnsi" w:cstheme="minorHAnsi"/>
          <w:sz w:val="22"/>
          <w:szCs w:val="22"/>
        </w:rPr>
        <w:t>o ............. (</w:t>
      </w:r>
      <w:r w:rsidRPr="00F2773F">
        <w:rPr>
          <w:rFonts w:asciiTheme="minorHAnsi" w:hAnsiTheme="minorHAnsi" w:cstheme="minorHAnsi"/>
          <w:i/>
          <w:sz w:val="22"/>
          <w:szCs w:val="22"/>
        </w:rPr>
        <w:t>vecne a časovo vymedziť konkrétne rokovania o budúcej spolupráci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F2773F">
        <w:rPr>
          <w:rFonts w:asciiTheme="minorHAnsi" w:hAnsiTheme="minorHAnsi" w:cstheme="minorHAnsi"/>
          <w:sz w:val="22"/>
          <w:szCs w:val="22"/>
        </w:rPr>
        <w:t xml:space="preserve">/ 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>alt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ernatívne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2773F">
        <w:rPr>
          <w:rFonts w:asciiTheme="minorHAnsi" w:hAnsiTheme="minorHAnsi" w:cstheme="minorHAnsi"/>
          <w:sz w:val="22"/>
          <w:szCs w:val="22"/>
        </w:rPr>
        <w:t>riešeni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F2773F">
        <w:rPr>
          <w:rFonts w:asciiTheme="minorHAnsi" w:hAnsiTheme="minorHAnsi" w:cstheme="minorHAnsi"/>
          <w:sz w:val="22"/>
          <w:szCs w:val="22"/>
        </w:rPr>
        <w:t xml:space="preserve"> projektu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2773F">
        <w:rPr>
          <w:rFonts w:asciiTheme="minorHAnsi" w:hAnsiTheme="minorHAnsi" w:cstheme="minorHAnsi"/>
          <w:i/>
          <w:sz w:val="22"/>
          <w:szCs w:val="22"/>
        </w:rPr>
        <w:t>vecne a časovo vymedziť konkrétny projekt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F2773F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>alt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ernatívne</w:t>
      </w:r>
      <w:r>
        <w:rPr>
          <w:rFonts w:asciiTheme="minorHAnsi" w:hAnsiTheme="minorHAnsi" w:cstheme="minorHAnsi"/>
          <w:sz w:val="22"/>
          <w:szCs w:val="22"/>
        </w:rPr>
        <w:t xml:space="preserve"> iná spolupráca (</w:t>
      </w:r>
      <w:r w:rsidRPr="00F2773F">
        <w:rPr>
          <w:rFonts w:asciiTheme="minorHAnsi" w:hAnsiTheme="minorHAnsi" w:cstheme="minorHAnsi"/>
          <w:i/>
          <w:sz w:val="22"/>
          <w:szCs w:val="22"/>
        </w:rPr>
        <w:t>vecne a časovo vymedziť konkrétnu spoluprácu, príp. poskytovanie určitých služieb a pod.</w:t>
      </w:r>
      <w:r>
        <w:rPr>
          <w:rFonts w:asciiTheme="minorHAnsi" w:hAnsiTheme="minorHAnsi" w:cstheme="minorHAnsi"/>
          <w:sz w:val="22"/>
          <w:szCs w:val="22"/>
        </w:rPr>
        <w:t>)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 </w:t>
      </w:r>
      <w:r w:rsidR="00A47498">
        <w:rPr>
          <w:rFonts w:asciiTheme="minorHAnsi" w:hAnsiTheme="minorHAnsi" w:cstheme="minorHAnsi"/>
          <w:sz w:val="22"/>
          <w:szCs w:val="22"/>
        </w:rPr>
        <w:t>(ďalej len „</w:t>
      </w:r>
      <w:r w:rsidR="00A47498" w:rsidRPr="00A47498">
        <w:rPr>
          <w:rFonts w:asciiTheme="minorHAnsi" w:hAnsiTheme="minorHAnsi" w:cstheme="minorHAnsi"/>
          <w:b/>
          <w:sz w:val="22"/>
          <w:szCs w:val="22"/>
        </w:rPr>
        <w:t>účel dohody</w:t>
      </w:r>
      <w:r w:rsidR="00A47498">
        <w:rPr>
          <w:rFonts w:asciiTheme="minorHAnsi" w:hAnsiTheme="minorHAnsi" w:cstheme="minorHAnsi"/>
          <w:sz w:val="22"/>
          <w:szCs w:val="22"/>
        </w:rPr>
        <w:t xml:space="preserve">“) </w:t>
      </w:r>
      <w:r w:rsidR="005245C1" w:rsidRPr="005245C1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 strana 2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>
        <w:rPr>
          <w:rFonts w:asciiTheme="minorHAnsi" w:hAnsiTheme="minorHAnsi" w:cstheme="minorHAnsi"/>
          <w:sz w:val="22"/>
          <w:szCs w:val="22"/>
        </w:rPr>
        <w:t>ich nesmie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 odovzd</w:t>
      </w:r>
      <w:r>
        <w:rPr>
          <w:rFonts w:asciiTheme="minorHAnsi" w:hAnsiTheme="minorHAnsi" w:cstheme="minorHAnsi"/>
          <w:sz w:val="22"/>
          <w:szCs w:val="22"/>
        </w:rPr>
        <w:t>ávať, oznamovať ani inak komunikovať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 tretej osobe</w:t>
      </w:r>
      <w:r>
        <w:rPr>
          <w:rFonts w:asciiTheme="minorHAnsi" w:hAnsiTheme="minorHAnsi" w:cstheme="minorHAnsi"/>
          <w:sz w:val="22"/>
          <w:szCs w:val="22"/>
        </w:rPr>
        <w:t xml:space="preserve"> v celosti, ani v časti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D75E7" w:rsidRPr="005245C1" w:rsidRDefault="00BD75E7" w:rsidP="00BD75E7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F2773F">
        <w:rPr>
          <w:rFonts w:asciiTheme="minorHAnsi" w:hAnsiTheme="minorHAnsi" w:cstheme="minorHAnsi"/>
          <w:b/>
          <w:i/>
          <w:sz w:val="22"/>
          <w:szCs w:val="22"/>
        </w:rPr>
        <w:t>Alternatíva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 xml:space="preserve"> ak dochádza k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u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> vzájomnému odovzdávaniu informácií a skutočností, ktoré tvoria obchodné tajomstvo: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34193">
        <w:rPr>
          <w:rFonts w:asciiTheme="minorHAnsi" w:hAnsiTheme="minorHAnsi" w:cstheme="minorHAnsi"/>
          <w:sz w:val="22"/>
          <w:szCs w:val="22"/>
        </w:rPr>
        <w:t>S</w:t>
      </w:r>
      <w:r w:rsidR="00020DEF" w:rsidRPr="005245C1">
        <w:rPr>
          <w:rFonts w:asciiTheme="minorHAnsi" w:hAnsiTheme="minorHAnsi" w:cstheme="minorHAnsi"/>
          <w:sz w:val="22"/>
          <w:szCs w:val="22"/>
        </w:rPr>
        <w:t xml:space="preserve">trany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 w:rsidR="00020DEF" w:rsidRPr="005245C1">
        <w:rPr>
          <w:rFonts w:asciiTheme="minorHAnsi" w:hAnsiTheme="minorHAnsi" w:cstheme="minorHAnsi"/>
          <w:sz w:val="22"/>
          <w:szCs w:val="22"/>
        </w:rPr>
        <w:t>budú zaobchádzať</w:t>
      </w:r>
      <w:r w:rsidR="00020DEF">
        <w:rPr>
          <w:rFonts w:asciiTheme="minorHAnsi" w:hAnsiTheme="minorHAnsi" w:cstheme="minorHAnsi"/>
          <w:sz w:val="22"/>
          <w:szCs w:val="22"/>
        </w:rPr>
        <w:t xml:space="preserve"> </w:t>
      </w:r>
      <w:r w:rsidR="00020DEF" w:rsidRPr="005245C1">
        <w:rPr>
          <w:rFonts w:asciiTheme="minorHAnsi" w:hAnsiTheme="minorHAnsi" w:cstheme="minorHAnsi"/>
          <w:sz w:val="22"/>
          <w:szCs w:val="22"/>
        </w:rPr>
        <w:t>s</w:t>
      </w:r>
      <w:r w:rsidR="00020DEF">
        <w:rPr>
          <w:rFonts w:asciiTheme="minorHAnsi" w:hAnsiTheme="minorHAnsi" w:cstheme="minorHAnsi"/>
          <w:sz w:val="22"/>
          <w:szCs w:val="22"/>
        </w:rPr>
        <w:t> obchodným tajomstvom, najmä</w:t>
      </w:r>
      <w:r w:rsidR="00020DEF" w:rsidRPr="005245C1">
        <w:rPr>
          <w:rFonts w:asciiTheme="minorHAnsi" w:hAnsiTheme="minorHAnsi" w:cstheme="minorHAnsi"/>
          <w:sz w:val="22"/>
          <w:szCs w:val="22"/>
        </w:rPr>
        <w:t xml:space="preserve"> s údajmi, informáciami a dokumentmi získanými od druh</w:t>
      </w:r>
      <w:r w:rsidR="00020DEF">
        <w:rPr>
          <w:rFonts w:asciiTheme="minorHAnsi" w:hAnsiTheme="minorHAnsi" w:cstheme="minorHAnsi"/>
          <w:sz w:val="22"/>
          <w:szCs w:val="22"/>
        </w:rPr>
        <w:t>ej strany</w:t>
      </w:r>
      <w:r w:rsidR="00433629">
        <w:rPr>
          <w:rFonts w:asciiTheme="minorHAnsi" w:hAnsiTheme="minorHAnsi" w:cstheme="minorHAnsi"/>
          <w:sz w:val="22"/>
          <w:szCs w:val="22"/>
        </w:rPr>
        <w:t xml:space="preserve"> tejto Dohody</w:t>
      </w:r>
      <w:r w:rsidR="00020DEF" w:rsidRPr="005245C1">
        <w:rPr>
          <w:rFonts w:asciiTheme="minorHAnsi" w:hAnsiTheme="minorHAnsi" w:cstheme="minorHAnsi"/>
          <w:sz w:val="22"/>
          <w:szCs w:val="22"/>
        </w:rPr>
        <w:t xml:space="preserve"> formou</w:t>
      </w:r>
      <w:r w:rsidR="00020DEF">
        <w:rPr>
          <w:rFonts w:asciiTheme="minorHAnsi" w:hAnsiTheme="minorHAnsi" w:cstheme="minorHAnsi"/>
          <w:sz w:val="22"/>
          <w:szCs w:val="22"/>
        </w:rPr>
        <w:t xml:space="preserve"> písomných a ústnych informácií</w:t>
      </w:r>
      <w:r w:rsidR="00020DEF" w:rsidRPr="005245C1">
        <w:rPr>
          <w:rFonts w:asciiTheme="minorHAnsi" w:hAnsiTheme="minorHAnsi" w:cstheme="minorHAnsi"/>
          <w:sz w:val="22"/>
          <w:szCs w:val="22"/>
        </w:rPr>
        <w:t xml:space="preserve"> </w:t>
      </w:r>
      <w:r w:rsidR="00020DEF">
        <w:rPr>
          <w:rFonts w:asciiTheme="minorHAnsi" w:hAnsiTheme="minorHAnsi" w:cstheme="minorHAnsi"/>
          <w:sz w:val="22"/>
          <w:szCs w:val="22"/>
        </w:rPr>
        <w:t>alebo</w:t>
      </w:r>
      <w:r w:rsidR="00020DEF" w:rsidRPr="005245C1">
        <w:rPr>
          <w:rFonts w:asciiTheme="minorHAnsi" w:hAnsiTheme="minorHAnsi" w:cstheme="minorHAnsi"/>
          <w:sz w:val="22"/>
          <w:szCs w:val="22"/>
        </w:rPr>
        <w:t xml:space="preserve"> ako know-how, ako aj s poznatkami z nich vyplývajúcimi, ako s materiálmi a informáciami dôvernými</w:t>
      </w:r>
      <w:r w:rsidR="00020DEF">
        <w:rPr>
          <w:rFonts w:asciiTheme="minorHAnsi" w:hAnsiTheme="minorHAnsi" w:cstheme="minorHAnsi"/>
          <w:sz w:val="22"/>
          <w:szCs w:val="22"/>
        </w:rPr>
        <w:t>, ktoré sú utajované</w:t>
      </w:r>
      <w:r w:rsidR="00020DEF" w:rsidRPr="005245C1">
        <w:rPr>
          <w:rFonts w:asciiTheme="minorHAnsi" w:hAnsiTheme="minorHAnsi" w:cstheme="minorHAnsi"/>
          <w:sz w:val="22"/>
          <w:szCs w:val="22"/>
        </w:rPr>
        <w:t xml:space="preserve">. </w:t>
      </w:r>
      <w:r w:rsidR="00020DEF">
        <w:rPr>
          <w:rFonts w:asciiTheme="minorHAnsi" w:hAnsiTheme="minorHAnsi" w:cstheme="minorHAnsi"/>
          <w:sz w:val="22"/>
          <w:szCs w:val="22"/>
        </w:rPr>
        <w:t>Obchodné tajomstvo a súvisiace d</w:t>
      </w:r>
      <w:r w:rsidR="00020DEF" w:rsidRPr="005245C1">
        <w:rPr>
          <w:rFonts w:asciiTheme="minorHAnsi" w:hAnsiTheme="minorHAnsi" w:cstheme="minorHAnsi"/>
          <w:sz w:val="22"/>
          <w:szCs w:val="22"/>
        </w:rPr>
        <w:t>okumentačné materiály a informácie z nich odvodené budú</w:t>
      </w:r>
      <w:r w:rsidR="00020DEF">
        <w:rPr>
          <w:rFonts w:asciiTheme="minorHAnsi" w:hAnsiTheme="minorHAnsi" w:cstheme="minorHAnsi"/>
          <w:sz w:val="22"/>
          <w:szCs w:val="22"/>
        </w:rPr>
        <w:t xml:space="preserve"> slúžiť len na účel</w:t>
      </w:r>
      <w:r w:rsidR="00020DEF" w:rsidRPr="005245C1">
        <w:rPr>
          <w:rFonts w:asciiTheme="minorHAnsi" w:hAnsiTheme="minorHAnsi" w:cstheme="minorHAnsi"/>
          <w:sz w:val="22"/>
          <w:szCs w:val="22"/>
        </w:rPr>
        <w:t xml:space="preserve"> ...................................</w:t>
      </w:r>
      <w:r w:rsidR="00020DEF">
        <w:rPr>
          <w:rFonts w:asciiTheme="minorHAnsi" w:hAnsiTheme="minorHAnsi" w:cstheme="minorHAnsi"/>
          <w:sz w:val="22"/>
          <w:szCs w:val="22"/>
        </w:rPr>
        <w:t>(</w:t>
      </w:r>
      <w:r w:rsidR="00020DEF" w:rsidRPr="00020DEF">
        <w:rPr>
          <w:rFonts w:asciiTheme="minorHAnsi" w:hAnsiTheme="minorHAnsi" w:cstheme="minorHAnsi"/>
          <w:b/>
          <w:i/>
          <w:sz w:val="22"/>
          <w:szCs w:val="22"/>
        </w:rPr>
        <w:t>napr.</w:t>
      </w:r>
      <w:r w:rsidR="00020DEF">
        <w:rPr>
          <w:rFonts w:asciiTheme="minorHAnsi" w:hAnsiTheme="minorHAnsi" w:cstheme="minorHAnsi"/>
          <w:sz w:val="22"/>
          <w:szCs w:val="22"/>
        </w:rPr>
        <w:t xml:space="preserve"> realizácia </w:t>
      </w:r>
      <w:r w:rsidR="00020DEF" w:rsidRPr="00F2773F">
        <w:rPr>
          <w:rFonts w:asciiTheme="minorHAnsi" w:hAnsiTheme="minorHAnsi" w:cstheme="minorHAnsi"/>
          <w:sz w:val="22"/>
          <w:szCs w:val="22"/>
        </w:rPr>
        <w:t xml:space="preserve">rokovaní </w:t>
      </w:r>
      <w:r w:rsidR="00020DEF">
        <w:rPr>
          <w:rFonts w:asciiTheme="minorHAnsi" w:hAnsiTheme="minorHAnsi" w:cstheme="minorHAnsi"/>
          <w:sz w:val="22"/>
          <w:szCs w:val="22"/>
        </w:rPr>
        <w:t>o ............. (</w:t>
      </w:r>
      <w:r w:rsidR="00020DEF" w:rsidRPr="00F2773F">
        <w:rPr>
          <w:rFonts w:asciiTheme="minorHAnsi" w:hAnsiTheme="minorHAnsi" w:cstheme="minorHAnsi"/>
          <w:i/>
          <w:sz w:val="22"/>
          <w:szCs w:val="22"/>
        </w:rPr>
        <w:t>vecne a časovo vymedziť konkrétne rokovania o budúcej spolupráci</w:t>
      </w:r>
      <w:r w:rsidR="00020DEF">
        <w:rPr>
          <w:rFonts w:asciiTheme="minorHAnsi" w:hAnsiTheme="minorHAnsi" w:cstheme="minorHAnsi"/>
          <w:sz w:val="22"/>
          <w:szCs w:val="22"/>
        </w:rPr>
        <w:t xml:space="preserve">) </w:t>
      </w:r>
      <w:r w:rsidR="00020DEF" w:rsidRPr="00F2773F">
        <w:rPr>
          <w:rFonts w:asciiTheme="minorHAnsi" w:hAnsiTheme="minorHAnsi" w:cstheme="minorHAnsi"/>
          <w:sz w:val="22"/>
          <w:szCs w:val="22"/>
        </w:rPr>
        <w:t xml:space="preserve">/ </w:t>
      </w:r>
      <w:r w:rsidR="00020DEF" w:rsidRPr="00F2773F">
        <w:rPr>
          <w:rFonts w:asciiTheme="minorHAnsi" w:hAnsiTheme="minorHAnsi" w:cstheme="minorHAnsi"/>
          <w:b/>
          <w:i/>
          <w:sz w:val="22"/>
          <w:szCs w:val="22"/>
        </w:rPr>
        <w:t>alt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ernatívne</w:t>
      </w:r>
      <w:r w:rsidR="00020DEF">
        <w:rPr>
          <w:rFonts w:asciiTheme="minorHAnsi" w:hAnsiTheme="minorHAnsi" w:cstheme="minorHAnsi"/>
          <w:sz w:val="22"/>
          <w:szCs w:val="22"/>
        </w:rPr>
        <w:t xml:space="preserve"> </w:t>
      </w:r>
      <w:r w:rsidR="00020DEF" w:rsidRPr="00F2773F">
        <w:rPr>
          <w:rFonts w:asciiTheme="minorHAnsi" w:hAnsiTheme="minorHAnsi" w:cstheme="minorHAnsi"/>
          <w:sz w:val="22"/>
          <w:szCs w:val="22"/>
        </w:rPr>
        <w:t>riešeni</w:t>
      </w:r>
      <w:r w:rsidR="00020DEF">
        <w:rPr>
          <w:rFonts w:asciiTheme="minorHAnsi" w:hAnsiTheme="minorHAnsi" w:cstheme="minorHAnsi"/>
          <w:sz w:val="22"/>
          <w:szCs w:val="22"/>
        </w:rPr>
        <w:t>e</w:t>
      </w:r>
      <w:r w:rsidR="00020DEF" w:rsidRPr="00F2773F">
        <w:rPr>
          <w:rFonts w:asciiTheme="minorHAnsi" w:hAnsiTheme="minorHAnsi" w:cstheme="minorHAnsi"/>
          <w:sz w:val="22"/>
          <w:szCs w:val="22"/>
        </w:rPr>
        <w:t xml:space="preserve"> projektu </w:t>
      </w:r>
      <w:r w:rsidR="00020DEF">
        <w:rPr>
          <w:rFonts w:asciiTheme="minorHAnsi" w:hAnsiTheme="minorHAnsi" w:cstheme="minorHAnsi"/>
          <w:sz w:val="22"/>
          <w:szCs w:val="22"/>
        </w:rPr>
        <w:t>(</w:t>
      </w:r>
      <w:r w:rsidR="00020DEF" w:rsidRPr="00F2773F">
        <w:rPr>
          <w:rFonts w:asciiTheme="minorHAnsi" w:hAnsiTheme="minorHAnsi" w:cstheme="minorHAnsi"/>
          <w:i/>
          <w:sz w:val="22"/>
          <w:szCs w:val="22"/>
        </w:rPr>
        <w:t>vecne a časovo vymedziť konkrétny projekt</w:t>
      </w:r>
      <w:r w:rsidR="00020DEF">
        <w:rPr>
          <w:rFonts w:asciiTheme="minorHAnsi" w:hAnsiTheme="minorHAnsi" w:cstheme="minorHAnsi"/>
          <w:sz w:val="22"/>
          <w:szCs w:val="22"/>
        </w:rPr>
        <w:t xml:space="preserve">) </w:t>
      </w:r>
      <w:r w:rsidR="00020DEF" w:rsidRPr="00F2773F">
        <w:rPr>
          <w:rFonts w:asciiTheme="minorHAnsi" w:hAnsiTheme="minorHAnsi" w:cstheme="minorHAnsi"/>
          <w:sz w:val="22"/>
          <w:szCs w:val="22"/>
        </w:rPr>
        <w:t>/</w:t>
      </w:r>
      <w:r w:rsidR="00020DEF">
        <w:rPr>
          <w:rFonts w:asciiTheme="minorHAnsi" w:hAnsiTheme="minorHAnsi" w:cstheme="minorHAnsi"/>
          <w:sz w:val="22"/>
          <w:szCs w:val="22"/>
        </w:rPr>
        <w:t xml:space="preserve"> </w:t>
      </w:r>
      <w:r w:rsidR="00020DEF" w:rsidRPr="00F2773F">
        <w:rPr>
          <w:rFonts w:asciiTheme="minorHAnsi" w:hAnsiTheme="minorHAnsi" w:cstheme="minorHAnsi"/>
          <w:b/>
          <w:i/>
          <w:sz w:val="22"/>
          <w:szCs w:val="22"/>
        </w:rPr>
        <w:t>alt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ernatívne</w:t>
      </w:r>
      <w:r w:rsidR="00020DEF">
        <w:rPr>
          <w:rFonts w:asciiTheme="minorHAnsi" w:hAnsiTheme="minorHAnsi" w:cstheme="minorHAnsi"/>
          <w:sz w:val="22"/>
          <w:szCs w:val="22"/>
        </w:rPr>
        <w:t xml:space="preserve"> iná spolupráca (</w:t>
      </w:r>
      <w:r w:rsidR="00020DEF" w:rsidRPr="00F2773F">
        <w:rPr>
          <w:rFonts w:asciiTheme="minorHAnsi" w:hAnsiTheme="minorHAnsi" w:cstheme="minorHAnsi"/>
          <w:i/>
          <w:sz w:val="22"/>
          <w:szCs w:val="22"/>
        </w:rPr>
        <w:t>vecne a časovo vymedziť konkrétnu spoluprácu, príp. poskytovanie určitých služieb a pod.</w:t>
      </w:r>
      <w:r w:rsidR="00020DEF">
        <w:rPr>
          <w:rFonts w:asciiTheme="minorHAnsi" w:hAnsiTheme="minorHAnsi" w:cstheme="minorHAnsi"/>
          <w:sz w:val="22"/>
          <w:szCs w:val="22"/>
        </w:rPr>
        <w:t>)</w:t>
      </w:r>
      <w:r w:rsidR="00020DEF" w:rsidRPr="005245C1">
        <w:rPr>
          <w:rFonts w:asciiTheme="minorHAnsi" w:hAnsiTheme="minorHAnsi" w:cstheme="minorHAnsi"/>
          <w:sz w:val="22"/>
          <w:szCs w:val="22"/>
        </w:rPr>
        <w:t xml:space="preserve"> </w:t>
      </w:r>
      <w:r w:rsidR="00A47498">
        <w:rPr>
          <w:rFonts w:asciiTheme="minorHAnsi" w:hAnsiTheme="minorHAnsi" w:cstheme="minorHAnsi"/>
          <w:sz w:val="22"/>
          <w:szCs w:val="22"/>
        </w:rPr>
        <w:t>(ďalej len „</w:t>
      </w:r>
      <w:r w:rsidR="00A47498" w:rsidRPr="00A47498">
        <w:rPr>
          <w:rFonts w:asciiTheme="minorHAnsi" w:hAnsiTheme="minorHAnsi" w:cstheme="minorHAnsi"/>
          <w:b/>
          <w:sz w:val="22"/>
          <w:szCs w:val="22"/>
        </w:rPr>
        <w:t>účel dohody</w:t>
      </w:r>
      <w:r w:rsidR="00A47498">
        <w:rPr>
          <w:rFonts w:asciiTheme="minorHAnsi" w:hAnsiTheme="minorHAnsi" w:cstheme="minorHAnsi"/>
          <w:sz w:val="22"/>
          <w:szCs w:val="22"/>
        </w:rPr>
        <w:t xml:space="preserve">“) </w:t>
      </w:r>
      <w:r w:rsidR="00020DEF" w:rsidRPr="005245C1">
        <w:rPr>
          <w:rFonts w:asciiTheme="minorHAnsi" w:hAnsiTheme="minorHAnsi" w:cstheme="minorHAnsi"/>
          <w:sz w:val="22"/>
          <w:szCs w:val="22"/>
        </w:rPr>
        <w:t>a</w:t>
      </w:r>
      <w:r w:rsidR="00020DEF">
        <w:rPr>
          <w:rFonts w:asciiTheme="minorHAnsi" w:hAnsiTheme="minorHAnsi" w:cstheme="minorHAnsi"/>
          <w:sz w:val="22"/>
          <w:szCs w:val="22"/>
        </w:rPr>
        <w:t xml:space="preserve"> strany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 w:rsidR="00020DEF">
        <w:rPr>
          <w:rFonts w:asciiTheme="minorHAnsi" w:hAnsiTheme="minorHAnsi" w:cstheme="minorHAnsi"/>
          <w:sz w:val="22"/>
          <w:szCs w:val="22"/>
        </w:rPr>
        <w:t xml:space="preserve">ich </w:t>
      </w:r>
      <w:r w:rsidR="00020DEF" w:rsidRPr="005245C1">
        <w:rPr>
          <w:rFonts w:asciiTheme="minorHAnsi" w:hAnsiTheme="minorHAnsi" w:cstheme="minorHAnsi"/>
          <w:sz w:val="22"/>
          <w:szCs w:val="22"/>
        </w:rPr>
        <w:t>nebudú odovzdáva</w:t>
      </w:r>
      <w:r w:rsidR="00020DEF">
        <w:rPr>
          <w:rFonts w:asciiTheme="minorHAnsi" w:hAnsiTheme="minorHAnsi" w:cstheme="minorHAnsi"/>
          <w:sz w:val="22"/>
          <w:szCs w:val="22"/>
        </w:rPr>
        <w:t>ť, oznamovať ani inak komunikovať</w:t>
      </w:r>
      <w:r w:rsidR="00020DEF" w:rsidRPr="005245C1">
        <w:rPr>
          <w:rFonts w:asciiTheme="minorHAnsi" w:hAnsiTheme="minorHAnsi" w:cstheme="minorHAnsi"/>
          <w:sz w:val="22"/>
          <w:szCs w:val="22"/>
        </w:rPr>
        <w:t xml:space="preserve"> tretej osobe</w:t>
      </w:r>
      <w:r w:rsidR="00020DEF">
        <w:rPr>
          <w:rFonts w:asciiTheme="minorHAnsi" w:hAnsiTheme="minorHAnsi" w:cstheme="minorHAnsi"/>
          <w:sz w:val="22"/>
          <w:szCs w:val="22"/>
        </w:rPr>
        <w:t xml:space="preserve"> v celosti, ani v časti</w:t>
      </w:r>
      <w:r w:rsidR="00020DEF" w:rsidRPr="005245C1">
        <w:rPr>
          <w:rFonts w:asciiTheme="minorHAnsi" w:hAnsiTheme="minorHAnsi" w:cstheme="minorHAnsi"/>
          <w:sz w:val="22"/>
          <w:szCs w:val="22"/>
        </w:rPr>
        <w:t>.</w:t>
      </w:r>
    </w:p>
    <w:p w:rsidR="005245C1" w:rsidRPr="005245C1" w:rsidRDefault="005245C1" w:rsidP="005245C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5245C1" w:rsidRDefault="00677C4E" w:rsidP="005245C1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5245C1">
        <w:rPr>
          <w:rFonts w:asciiTheme="minorHAnsi" w:hAnsiTheme="minorHAnsi" w:cstheme="minorHAnsi"/>
          <w:sz w:val="22"/>
          <w:szCs w:val="22"/>
        </w:rPr>
        <w:t>tr</w:t>
      </w:r>
      <w:r>
        <w:rPr>
          <w:rFonts w:asciiTheme="minorHAnsi" w:hAnsiTheme="minorHAnsi" w:cstheme="minorHAnsi"/>
          <w:sz w:val="22"/>
          <w:szCs w:val="22"/>
        </w:rPr>
        <w:t xml:space="preserve">ana 2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 w:rsidR="005245C1" w:rsidRPr="005245C1">
        <w:rPr>
          <w:rFonts w:asciiTheme="minorHAnsi" w:hAnsiTheme="minorHAnsi" w:cstheme="minorHAnsi"/>
          <w:sz w:val="22"/>
          <w:szCs w:val="22"/>
        </w:rPr>
        <w:t>nemôže použiť</w:t>
      </w:r>
      <w:r w:rsidR="005A04C8">
        <w:rPr>
          <w:rFonts w:asciiTheme="minorHAnsi" w:hAnsiTheme="minorHAnsi" w:cstheme="minorHAnsi"/>
          <w:sz w:val="22"/>
          <w:szCs w:val="22"/>
        </w:rPr>
        <w:t xml:space="preserve"> obchodné tajomstvo a súvisiace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 infor</w:t>
      </w:r>
      <w:r w:rsidR="005A04C8">
        <w:rPr>
          <w:rFonts w:asciiTheme="minorHAnsi" w:hAnsiTheme="minorHAnsi" w:cstheme="minorHAnsi"/>
          <w:sz w:val="22"/>
          <w:szCs w:val="22"/>
        </w:rPr>
        <w:t>mácie, dokumentačné materiály, praktické poznatky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 a iné údaje, ktoré sú predmetom utajenia bez predchádzajúceho písomného súhlasu strany </w:t>
      </w:r>
      <w:r>
        <w:rPr>
          <w:rFonts w:asciiTheme="minorHAnsi" w:hAnsiTheme="minorHAnsi" w:cstheme="minorHAnsi"/>
          <w:sz w:val="22"/>
          <w:szCs w:val="22"/>
        </w:rPr>
        <w:t xml:space="preserve">1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na iné účely, než na </w:t>
      </w:r>
      <w:r w:rsidR="00A47498">
        <w:rPr>
          <w:rFonts w:asciiTheme="minorHAnsi" w:hAnsiTheme="minorHAnsi" w:cstheme="minorHAnsi"/>
          <w:sz w:val="22"/>
          <w:szCs w:val="22"/>
        </w:rPr>
        <w:t>účel dohody</w:t>
      </w:r>
      <w:r w:rsidR="005245C1" w:rsidRPr="005245C1">
        <w:rPr>
          <w:rFonts w:asciiTheme="minorHAnsi" w:hAnsiTheme="minorHAnsi" w:cstheme="minorHAnsi"/>
          <w:sz w:val="22"/>
          <w:szCs w:val="22"/>
        </w:rPr>
        <w:t>.</w:t>
      </w:r>
    </w:p>
    <w:p w:rsidR="00677C4E" w:rsidRDefault="00677C4E" w:rsidP="00677C4E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F2773F">
        <w:rPr>
          <w:rFonts w:asciiTheme="minorHAnsi" w:hAnsiTheme="minorHAnsi" w:cstheme="minorHAnsi"/>
          <w:b/>
          <w:i/>
          <w:sz w:val="22"/>
          <w:szCs w:val="22"/>
        </w:rPr>
        <w:t>Alternatíva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 xml:space="preserve"> ak dochádza k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u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> vzájomnému odovzdávaniu informácií a skutočností, ktoré tvoria obchodné tajomstvo: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245C1">
        <w:rPr>
          <w:rFonts w:asciiTheme="minorHAnsi" w:hAnsiTheme="minorHAnsi" w:cstheme="minorHAnsi"/>
          <w:sz w:val="22"/>
          <w:szCs w:val="22"/>
        </w:rPr>
        <w:t>Žiadna zo strán</w:t>
      </w:r>
      <w:r w:rsidR="00433629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5245C1">
        <w:rPr>
          <w:rFonts w:asciiTheme="minorHAnsi" w:hAnsiTheme="minorHAnsi" w:cstheme="minorHAnsi"/>
          <w:sz w:val="22"/>
          <w:szCs w:val="22"/>
        </w:rPr>
        <w:t xml:space="preserve"> nemôže použiť</w:t>
      </w:r>
      <w:r>
        <w:rPr>
          <w:rFonts w:asciiTheme="minorHAnsi" w:hAnsiTheme="minorHAnsi" w:cstheme="minorHAnsi"/>
          <w:sz w:val="22"/>
          <w:szCs w:val="22"/>
        </w:rPr>
        <w:t xml:space="preserve"> obchodné tajomstvo a súvisiace</w:t>
      </w:r>
      <w:r w:rsidRPr="005245C1">
        <w:rPr>
          <w:rFonts w:asciiTheme="minorHAnsi" w:hAnsiTheme="minorHAnsi" w:cstheme="minorHAnsi"/>
          <w:sz w:val="22"/>
          <w:szCs w:val="22"/>
        </w:rPr>
        <w:t xml:space="preserve"> infor</w:t>
      </w:r>
      <w:r>
        <w:rPr>
          <w:rFonts w:asciiTheme="minorHAnsi" w:hAnsiTheme="minorHAnsi" w:cstheme="minorHAnsi"/>
          <w:sz w:val="22"/>
          <w:szCs w:val="22"/>
        </w:rPr>
        <w:t>mácie, dokumentačné materiály, praktické poznatky</w:t>
      </w:r>
      <w:r w:rsidRPr="005245C1">
        <w:rPr>
          <w:rFonts w:asciiTheme="minorHAnsi" w:hAnsiTheme="minorHAnsi" w:cstheme="minorHAnsi"/>
          <w:sz w:val="22"/>
          <w:szCs w:val="22"/>
        </w:rPr>
        <w:t xml:space="preserve"> a iné údaje, ktoré sú predmetom utajenia bez predchádzajúceho písomného súhlasu druhej strany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5245C1">
        <w:rPr>
          <w:rFonts w:asciiTheme="minorHAnsi" w:hAnsiTheme="minorHAnsi" w:cstheme="minorHAnsi"/>
          <w:sz w:val="22"/>
          <w:szCs w:val="22"/>
        </w:rPr>
        <w:t xml:space="preserve">na iné účely, než na </w:t>
      </w:r>
      <w:r w:rsidR="00A47498">
        <w:rPr>
          <w:rFonts w:asciiTheme="minorHAnsi" w:hAnsiTheme="minorHAnsi" w:cstheme="minorHAnsi"/>
          <w:sz w:val="22"/>
          <w:szCs w:val="22"/>
        </w:rPr>
        <w:t xml:space="preserve">účel </w:t>
      </w:r>
      <w:r w:rsidR="00433629">
        <w:rPr>
          <w:rFonts w:asciiTheme="minorHAnsi" w:hAnsiTheme="minorHAnsi" w:cstheme="minorHAnsi"/>
          <w:sz w:val="22"/>
          <w:szCs w:val="22"/>
        </w:rPr>
        <w:t>tejto D</w:t>
      </w:r>
      <w:r w:rsidR="00A47498">
        <w:rPr>
          <w:rFonts w:asciiTheme="minorHAnsi" w:hAnsiTheme="minorHAnsi" w:cstheme="minorHAnsi"/>
          <w:sz w:val="22"/>
          <w:szCs w:val="22"/>
        </w:rPr>
        <w:t>ohody</w:t>
      </w:r>
      <w:r w:rsidRPr="005245C1">
        <w:rPr>
          <w:rFonts w:asciiTheme="minorHAnsi" w:hAnsiTheme="minorHAnsi" w:cstheme="minorHAnsi"/>
          <w:sz w:val="22"/>
          <w:szCs w:val="22"/>
        </w:rPr>
        <w:t>.</w:t>
      </w:r>
    </w:p>
    <w:p w:rsidR="00677C4E" w:rsidRPr="00677C4E" w:rsidRDefault="00677C4E" w:rsidP="00677C4E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5245C1" w:rsidRDefault="005245C1" w:rsidP="005245C1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5245C1">
        <w:rPr>
          <w:rFonts w:asciiTheme="minorHAnsi" w:hAnsiTheme="minorHAnsi" w:cstheme="minorHAnsi"/>
          <w:sz w:val="22"/>
          <w:szCs w:val="22"/>
        </w:rPr>
        <w:t>Materiály</w:t>
      </w:r>
      <w:r w:rsidR="00677C4E">
        <w:rPr>
          <w:rFonts w:asciiTheme="minorHAnsi" w:hAnsiTheme="minorHAnsi" w:cstheme="minorHAnsi"/>
          <w:sz w:val="22"/>
          <w:szCs w:val="22"/>
        </w:rPr>
        <w:t>, dokumenty a ďalšie jednotlivé súčasti obchodného tajomstva</w:t>
      </w:r>
      <w:r w:rsidRPr="005245C1">
        <w:rPr>
          <w:rFonts w:asciiTheme="minorHAnsi" w:hAnsiTheme="minorHAnsi" w:cstheme="minorHAnsi"/>
          <w:sz w:val="22"/>
          <w:szCs w:val="22"/>
        </w:rPr>
        <w:t xml:space="preserve">, ktoré </w:t>
      </w:r>
      <w:r w:rsidR="00677C4E">
        <w:rPr>
          <w:rFonts w:asciiTheme="minorHAnsi" w:hAnsiTheme="minorHAnsi" w:cstheme="minorHAnsi"/>
          <w:sz w:val="22"/>
          <w:szCs w:val="22"/>
        </w:rPr>
        <w:t xml:space="preserve">budú </w:t>
      </w:r>
      <w:r w:rsidR="00D16AEA">
        <w:rPr>
          <w:rFonts w:asciiTheme="minorHAnsi" w:hAnsiTheme="minorHAnsi" w:cstheme="minorHAnsi"/>
          <w:sz w:val="22"/>
          <w:szCs w:val="22"/>
        </w:rPr>
        <w:t xml:space="preserve">použité počas plnenia účelu </w:t>
      </w:r>
      <w:r w:rsidR="00433629">
        <w:rPr>
          <w:rFonts w:asciiTheme="minorHAnsi" w:hAnsiTheme="minorHAnsi" w:cstheme="minorHAnsi"/>
          <w:sz w:val="22"/>
          <w:szCs w:val="22"/>
        </w:rPr>
        <w:t>D</w:t>
      </w:r>
      <w:r w:rsidR="00D16AEA">
        <w:rPr>
          <w:rFonts w:asciiTheme="minorHAnsi" w:hAnsiTheme="minorHAnsi" w:cstheme="minorHAnsi"/>
          <w:sz w:val="22"/>
          <w:szCs w:val="22"/>
        </w:rPr>
        <w:t>ohody</w:t>
      </w:r>
      <w:r w:rsidRPr="005245C1">
        <w:rPr>
          <w:rFonts w:asciiTheme="minorHAnsi" w:hAnsiTheme="minorHAnsi" w:cstheme="minorHAnsi"/>
          <w:sz w:val="22"/>
          <w:szCs w:val="22"/>
        </w:rPr>
        <w:t xml:space="preserve">, musia byť evidované </w:t>
      </w:r>
      <w:r w:rsidR="00D16AEA">
        <w:rPr>
          <w:rFonts w:asciiTheme="minorHAnsi" w:hAnsiTheme="minorHAnsi" w:cstheme="minorHAnsi"/>
          <w:sz w:val="22"/>
          <w:szCs w:val="22"/>
        </w:rPr>
        <w:t xml:space="preserve">u </w:t>
      </w:r>
      <w:r w:rsidRPr="005245C1">
        <w:rPr>
          <w:rFonts w:asciiTheme="minorHAnsi" w:hAnsiTheme="minorHAnsi" w:cstheme="minorHAnsi"/>
          <w:sz w:val="22"/>
          <w:szCs w:val="22"/>
        </w:rPr>
        <w:t xml:space="preserve">oboch </w:t>
      </w:r>
      <w:r w:rsidR="00D16AEA">
        <w:rPr>
          <w:rFonts w:asciiTheme="minorHAnsi" w:hAnsiTheme="minorHAnsi" w:cstheme="minorHAnsi"/>
          <w:sz w:val="22"/>
          <w:szCs w:val="22"/>
        </w:rPr>
        <w:t>strán</w:t>
      </w:r>
      <w:r w:rsidRPr="005245C1">
        <w:rPr>
          <w:rFonts w:asciiTheme="minorHAnsi" w:hAnsiTheme="minorHAnsi" w:cstheme="minorHAnsi"/>
          <w:sz w:val="22"/>
          <w:szCs w:val="22"/>
        </w:rPr>
        <w:t xml:space="preserve">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 w:rsidR="00D16AEA">
        <w:rPr>
          <w:rFonts w:asciiTheme="minorHAnsi" w:hAnsiTheme="minorHAnsi" w:cstheme="minorHAnsi"/>
          <w:sz w:val="22"/>
          <w:szCs w:val="22"/>
        </w:rPr>
        <w:t xml:space="preserve">predovšetkým </w:t>
      </w:r>
      <w:r w:rsidRPr="005245C1">
        <w:rPr>
          <w:rFonts w:asciiTheme="minorHAnsi" w:hAnsiTheme="minorHAnsi" w:cstheme="minorHAnsi"/>
          <w:sz w:val="22"/>
          <w:szCs w:val="22"/>
        </w:rPr>
        <w:t xml:space="preserve">s presným </w:t>
      </w:r>
      <w:r w:rsidR="00D16AEA">
        <w:rPr>
          <w:rFonts w:asciiTheme="minorHAnsi" w:hAnsiTheme="minorHAnsi" w:cstheme="minorHAnsi"/>
          <w:sz w:val="22"/>
          <w:szCs w:val="22"/>
        </w:rPr>
        <w:t xml:space="preserve">označením jednotlivej informácie, dokumentu alebo inej súčasti obchodného tajomstva, určením počtu rozmnoženín v akejkoľvek forme </w:t>
      </w:r>
      <w:r w:rsidRPr="005245C1">
        <w:rPr>
          <w:rFonts w:asciiTheme="minorHAnsi" w:hAnsiTheme="minorHAnsi" w:cstheme="minorHAnsi"/>
          <w:sz w:val="22"/>
          <w:szCs w:val="22"/>
        </w:rPr>
        <w:t>a</w:t>
      </w:r>
      <w:r w:rsidR="00D16AEA">
        <w:rPr>
          <w:rFonts w:asciiTheme="minorHAnsi" w:hAnsiTheme="minorHAnsi" w:cstheme="minorHAnsi"/>
          <w:sz w:val="22"/>
          <w:szCs w:val="22"/>
        </w:rPr>
        <w:t> označením, že ide o </w:t>
      </w:r>
      <w:r w:rsidRPr="005245C1">
        <w:rPr>
          <w:rFonts w:asciiTheme="minorHAnsi" w:hAnsiTheme="minorHAnsi" w:cstheme="minorHAnsi"/>
          <w:sz w:val="22"/>
          <w:szCs w:val="22"/>
        </w:rPr>
        <w:t>utaj</w:t>
      </w:r>
      <w:r w:rsidR="00D16AEA">
        <w:rPr>
          <w:rFonts w:asciiTheme="minorHAnsi" w:hAnsiTheme="minorHAnsi" w:cstheme="minorHAnsi"/>
          <w:sz w:val="22"/>
          <w:szCs w:val="22"/>
        </w:rPr>
        <w:t>ovanú skutočnosť</w:t>
      </w:r>
      <w:r w:rsidRPr="005245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77C4E" w:rsidRDefault="00677C4E" w:rsidP="00677C4E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A47498" w:rsidRDefault="00A47498" w:rsidP="00A47498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A47498">
        <w:rPr>
          <w:rFonts w:asciiTheme="minorHAnsi" w:hAnsiTheme="minorHAnsi" w:cstheme="minorHAnsi"/>
          <w:sz w:val="22"/>
          <w:szCs w:val="22"/>
        </w:rPr>
        <w:t>šetky nosiče informácií obsahujúcich obchodné tajo</w:t>
      </w:r>
      <w:r>
        <w:rPr>
          <w:rFonts w:asciiTheme="minorHAnsi" w:hAnsiTheme="minorHAnsi" w:cstheme="minorHAnsi"/>
          <w:sz w:val="22"/>
          <w:szCs w:val="22"/>
        </w:rPr>
        <w:t>mstvo (bez ohľadu na ich formu) je strana 2</w:t>
      </w:r>
      <w:r w:rsidR="00433629">
        <w:rPr>
          <w:rFonts w:asciiTheme="minorHAnsi" w:hAnsiTheme="minorHAnsi" w:cstheme="minorHAnsi"/>
          <w:sz w:val="22"/>
          <w:szCs w:val="22"/>
        </w:rPr>
        <w:t xml:space="preserve"> tejto Dohody </w:t>
      </w:r>
      <w:r>
        <w:rPr>
          <w:rFonts w:asciiTheme="minorHAnsi" w:hAnsiTheme="minorHAnsi" w:cstheme="minorHAnsi"/>
          <w:sz w:val="22"/>
          <w:szCs w:val="22"/>
        </w:rPr>
        <w:t>povinná</w:t>
      </w:r>
      <w:r w:rsidRPr="00A47498">
        <w:rPr>
          <w:rFonts w:asciiTheme="minorHAnsi" w:hAnsiTheme="minorHAnsi" w:cstheme="minorHAnsi"/>
          <w:sz w:val="22"/>
          <w:szCs w:val="22"/>
        </w:rPr>
        <w:t xml:space="preserve"> chrániť pred ich stratou, poškodením, odcudzením, zničením, nedovoleným rozmnožovaním, rozširovaním alebo iným neoprávneným použitím,</w:t>
      </w:r>
      <w:r>
        <w:rPr>
          <w:rFonts w:asciiTheme="minorHAnsi" w:hAnsiTheme="minorHAnsi" w:cstheme="minorHAnsi"/>
          <w:sz w:val="22"/>
          <w:szCs w:val="22"/>
        </w:rPr>
        <w:t xml:space="preserve"> či použitím v rozpore s touto D</w:t>
      </w:r>
      <w:r w:rsidRPr="00A47498">
        <w:rPr>
          <w:rFonts w:asciiTheme="minorHAnsi" w:hAnsiTheme="minorHAnsi" w:cstheme="minorHAnsi"/>
          <w:sz w:val="22"/>
          <w:szCs w:val="22"/>
        </w:rPr>
        <w:t>ohodou. Na požiadanie strany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  <w:r w:rsidRPr="00A47498">
        <w:rPr>
          <w:rFonts w:asciiTheme="minorHAnsi" w:hAnsiTheme="minorHAnsi" w:cstheme="minorHAnsi"/>
          <w:sz w:val="22"/>
          <w:szCs w:val="22"/>
        </w:rPr>
        <w:t xml:space="preserve">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>
        <w:rPr>
          <w:rFonts w:asciiTheme="minorHAnsi" w:hAnsiTheme="minorHAnsi" w:cstheme="minorHAnsi"/>
          <w:sz w:val="22"/>
          <w:szCs w:val="22"/>
        </w:rPr>
        <w:t>je strana 2</w:t>
      </w:r>
      <w:r w:rsidRPr="00A47498">
        <w:rPr>
          <w:rFonts w:asciiTheme="minorHAnsi" w:hAnsiTheme="minorHAnsi" w:cstheme="minorHAnsi"/>
          <w:sz w:val="22"/>
          <w:szCs w:val="22"/>
        </w:rPr>
        <w:t xml:space="preserve">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A47498">
        <w:rPr>
          <w:rFonts w:asciiTheme="minorHAnsi" w:hAnsiTheme="minorHAnsi" w:cstheme="minorHAnsi"/>
          <w:sz w:val="22"/>
          <w:szCs w:val="22"/>
        </w:rPr>
        <w:t>povinn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A47498">
        <w:rPr>
          <w:rFonts w:asciiTheme="minorHAnsi" w:hAnsiTheme="minorHAnsi" w:cstheme="minorHAnsi"/>
          <w:sz w:val="22"/>
          <w:szCs w:val="22"/>
        </w:rPr>
        <w:t xml:space="preserve"> bezodkladne vrátiť alebo zničiť všetky alebo </w:t>
      </w:r>
      <w:r>
        <w:rPr>
          <w:rFonts w:asciiTheme="minorHAnsi" w:hAnsiTheme="minorHAnsi" w:cstheme="minorHAnsi"/>
          <w:sz w:val="22"/>
          <w:szCs w:val="22"/>
        </w:rPr>
        <w:t xml:space="preserve">stranou 1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A47498">
        <w:rPr>
          <w:rFonts w:asciiTheme="minorHAnsi" w:hAnsiTheme="minorHAnsi" w:cstheme="minorHAnsi"/>
          <w:sz w:val="22"/>
          <w:szCs w:val="22"/>
        </w:rPr>
        <w:t>určené nosiče informácií.</w:t>
      </w:r>
    </w:p>
    <w:p w:rsidR="00A47498" w:rsidRPr="00A47498" w:rsidRDefault="00A47498" w:rsidP="00A47498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F2773F">
        <w:rPr>
          <w:rFonts w:asciiTheme="minorHAnsi" w:hAnsiTheme="minorHAnsi" w:cstheme="minorHAnsi"/>
          <w:b/>
          <w:i/>
          <w:sz w:val="22"/>
          <w:szCs w:val="22"/>
        </w:rPr>
        <w:t>Alternatíva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 xml:space="preserve"> ak dochádza k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u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> vzájomnému odovzdávaniu informácií a skutočností, ktoré tvoria obchodné tajomstvo: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A47498">
        <w:rPr>
          <w:rFonts w:asciiTheme="minorHAnsi" w:hAnsiTheme="minorHAnsi" w:cstheme="minorHAnsi"/>
          <w:sz w:val="22"/>
          <w:szCs w:val="22"/>
        </w:rPr>
        <w:t>šetky nosiče informácií obsahujúcich obchodné tajo</w:t>
      </w:r>
      <w:r>
        <w:rPr>
          <w:rFonts w:asciiTheme="minorHAnsi" w:hAnsiTheme="minorHAnsi" w:cstheme="minorHAnsi"/>
          <w:sz w:val="22"/>
          <w:szCs w:val="22"/>
        </w:rPr>
        <w:t xml:space="preserve">mstvo (bez ohľadu na ich formu) sú strany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>
        <w:rPr>
          <w:rFonts w:asciiTheme="minorHAnsi" w:hAnsiTheme="minorHAnsi" w:cstheme="minorHAnsi"/>
          <w:sz w:val="22"/>
          <w:szCs w:val="22"/>
        </w:rPr>
        <w:t>povinné</w:t>
      </w:r>
      <w:r w:rsidRPr="00A47498">
        <w:rPr>
          <w:rFonts w:asciiTheme="minorHAnsi" w:hAnsiTheme="minorHAnsi" w:cstheme="minorHAnsi"/>
          <w:sz w:val="22"/>
          <w:szCs w:val="22"/>
        </w:rPr>
        <w:t xml:space="preserve"> chrániť pred ich stratou, poškodením, odcudzením, zničením, nedovoleným rozmnožovaním, rozširovaním alebo iným neoprávneným použitím,</w:t>
      </w:r>
      <w:r>
        <w:rPr>
          <w:rFonts w:asciiTheme="minorHAnsi" w:hAnsiTheme="minorHAnsi" w:cstheme="minorHAnsi"/>
          <w:sz w:val="22"/>
          <w:szCs w:val="22"/>
        </w:rPr>
        <w:t xml:space="preserve"> či použitím v rozpore s touto D</w:t>
      </w:r>
      <w:r w:rsidRPr="00A47498">
        <w:rPr>
          <w:rFonts w:asciiTheme="minorHAnsi" w:hAnsiTheme="minorHAnsi" w:cstheme="minorHAnsi"/>
          <w:sz w:val="22"/>
          <w:szCs w:val="22"/>
        </w:rPr>
        <w:t xml:space="preserve">ohodou. </w:t>
      </w:r>
    </w:p>
    <w:p w:rsidR="00A47498" w:rsidRPr="00677C4E" w:rsidRDefault="00A47498" w:rsidP="00677C4E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5245C1" w:rsidRDefault="005245C1" w:rsidP="005245C1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5245C1">
        <w:rPr>
          <w:rFonts w:asciiTheme="minorHAnsi" w:hAnsiTheme="minorHAnsi" w:cstheme="minorHAnsi"/>
          <w:sz w:val="22"/>
          <w:szCs w:val="22"/>
        </w:rPr>
        <w:t xml:space="preserve">Vyhotovenie </w:t>
      </w:r>
      <w:r w:rsidR="00D16AEA">
        <w:rPr>
          <w:rFonts w:asciiTheme="minorHAnsi" w:hAnsiTheme="minorHAnsi" w:cstheme="minorHAnsi"/>
          <w:sz w:val="22"/>
          <w:szCs w:val="22"/>
        </w:rPr>
        <w:t>rozmnoženín</w:t>
      </w:r>
      <w:r w:rsidRPr="005245C1">
        <w:rPr>
          <w:rFonts w:asciiTheme="minorHAnsi" w:hAnsiTheme="minorHAnsi" w:cstheme="minorHAnsi"/>
          <w:sz w:val="22"/>
          <w:szCs w:val="22"/>
        </w:rPr>
        <w:t xml:space="preserve"> </w:t>
      </w:r>
      <w:r w:rsidR="00D16AEA">
        <w:rPr>
          <w:rFonts w:asciiTheme="minorHAnsi" w:hAnsiTheme="minorHAnsi" w:cstheme="minorHAnsi"/>
          <w:sz w:val="22"/>
          <w:szCs w:val="22"/>
        </w:rPr>
        <w:t>súčastí obchodného tajomstva</w:t>
      </w:r>
      <w:r w:rsidRPr="005245C1">
        <w:rPr>
          <w:rFonts w:asciiTheme="minorHAnsi" w:hAnsiTheme="minorHAnsi" w:cstheme="minorHAnsi"/>
          <w:sz w:val="22"/>
          <w:szCs w:val="22"/>
        </w:rPr>
        <w:t xml:space="preserve"> </w:t>
      </w:r>
      <w:r w:rsidR="00D16AEA">
        <w:rPr>
          <w:rFonts w:asciiTheme="minorHAnsi" w:hAnsiTheme="minorHAnsi" w:cstheme="minorHAnsi"/>
          <w:sz w:val="22"/>
          <w:szCs w:val="22"/>
        </w:rPr>
        <w:t xml:space="preserve">stranou 2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5245C1">
        <w:rPr>
          <w:rFonts w:asciiTheme="minorHAnsi" w:hAnsiTheme="minorHAnsi" w:cstheme="minorHAnsi"/>
          <w:sz w:val="22"/>
          <w:szCs w:val="22"/>
        </w:rPr>
        <w:t>je zakázané. V mimoriadnych prípadoch môž</w:t>
      </w:r>
      <w:r w:rsidR="00D16AEA">
        <w:rPr>
          <w:rFonts w:asciiTheme="minorHAnsi" w:hAnsiTheme="minorHAnsi" w:cstheme="minorHAnsi"/>
          <w:sz w:val="22"/>
          <w:szCs w:val="22"/>
        </w:rPr>
        <w:t>e</w:t>
      </w:r>
      <w:r w:rsidRPr="005245C1">
        <w:rPr>
          <w:rFonts w:asciiTheme="minorHAnsi" w:hAnsiTheme="minorHAnsi" w:cstheme="minorHAnsi"/>
          <w:sz w:val="22"/>
          <w:szCs w:val="22"/>
        </w:rPr>
        <w:t xml:space="preserve"> </w:t>
      </w:r>
      <w:r w:rsidR="00D16AEA">
        <w:rPr>
          <w:rFonts w:asciiTheme="minorHAnsi" w:hAnsiTheme="minorHAnsi" w:cstheme="minorHAnsi"/>
          <w:sz w:val="22"/>
          <w:szCs w:val="22"/>
        </w:rPr>
        <w:t xml:space="preserve">strana 1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 w:rsidR="00D16AEA">
        <w:rPr>
          <w:rFonts w:asciiTheme="minorHAnsi" w:hAnsiTheme="minorHAnsi" w:cstheme="minorHAnsi"/>
          <w:sz w:val="22"/>
          <w:szCs w:val="22"/>
        </w:rPr>
        <w:t xml:space="preserve">písomne </w:t>
      </w:r>
      <w:r w:rsidRPr="005245C1">
        <w:rPr>
          <w:rFonts w:asciiTheme="minorHAnsi" w:hAnsiTheme="minorHAnsi" w:cstheme="minorHAnsi"/>
          <w:sz w:val="22"/>
          <w:szCs w:val="22"/>
        </w:rPr>
        <w:t>povol</w:t>
      </w:r>
      <w:r w:rsidR="00D16AEA">
        <w:rPr>
          <w:rFonts w:asciiTheme="minorHAnsi" w:hAnsiTheme="minorHAnsi" w:cstheme="minorHAnsi"/>
          <w:sz w:val="22"/>
          <w:szCs w:val="22"/>
        </w:rPr>
        <w:t>iť vyhotovenie</w:t>
      </w:r>
      <w:r w:rsidRPr="005245C1">
        <w:rPr>
          <w:rFonts w:asciiTheme="minorHAnsi" w:hAnsiTheme="minorHAnsi" w:cstheme="minorHAnsi"/>
          <w:sz w:val="22"/>
          <w:szCs w:val="22"/>
        </w:rPr>
        <w:t xml:space="preserve"> </w:t>
      </w:r>
      <w:r w:rsidR="00D16AEA">
        <w:rPr>
          <w:rFonts w:asciiTheme="minorHAnsi" w:hAnsiTheme="minorHAnsi" w:cstheme="minorHAnsi"/>
          <w:sz w:val="22"/>
          <w:szCs w:val="22"/>
        </w:rPr>
        <w:t>rozmnoženín</w:t>
      </w:r>
      <w:r w:rsidR="00D16AEA" w:rsidRPr="005245C1">
        <w:rPr>
          <w:rFonts w:asciiTheme="minorHAnsi" w:hAnsiTheme="minorHAnsi" w:cstheme="minorHAnsi"/>
          <w:sz w:val="22"/>
          <w:szCs w:val="22"/>
        </w:rPr>
        <w:t xml:space="preserve"> </w:t>
      </w:r>
      <w:r w:rsidRPr="005245C1">
        <w:rPr>
          <w:rFonts w:asciiTheme="minorHAnsi" w:hAnsiTheme="minorHAnsi" w:cstheme="minorHAnsi"/>
          <w:sz w:val="22"/>
          <w:szCs w:val="22"/>
        </w:rPr>
        <w:t xml:space="preserve">s následným zaregistrovaním </w:t>
      </w:r>
      <w:r w:rsidR="00D16AEA">
        <w:rPr>
          <w:rFonts w:asciiTheme="minorHAnsi" w:hAnsiTheme="minorHAnsi" w:cstheme="minorHAnsi"/>
          <w:sz w:val="22"/>
          <w:szCs w:val="22"/>
        </w:rPr>
        <w:t xml:space="preserve">takéhoto </w:t>
      </w:r>
      <w:r w:rsidRPr="005245C1">
        <w:rPr>
          <w:rFonts w:asciiTheme="minorHAnsi" w:hAnsiTheme="minorHAnsi" w:cstheme="minorHAnsi"/>
          <w:sz w:val="22"/>
          <w:szCs w:val="22"/>
        </w:rPr>
        <w:t>prírastku v počte kusov s u</w:t>
      </w:r>
      <w:r w:rsidR="00D16AEA">
        <w:rPr>
          <w:rFonts w:asciiTheme="minorHAnsi" w:hAnsiTheme="minorHAnsi" w:cstheme="minorHAnsi"/>
          <w:sz w:val="22"/>
          <w:szCs w:val="22"/>
        </w:rPr>
        <w:t>vedením, kto materiál rozmnožil</w:t>
      </w:r>
      <w:r w:rsidRPr="005245C1">
        <w:rPr>
          <w:rFonts w:asciiTheme="minorHAnsi" w:hAnsiTheme="minorHAnsi" w:cstheme="minorHAnsi"/>
          <w:sz w:val="22"/>
          <w:szCs w:val="22"/>
        </w:rPr>
        <w:t xml:space="preserve"> a</w:t>
      </w:r>
      <w:r w:rsidR="00D16AEA">
        <w:rPr>
          <w:rFonts w:asciiTheme="minorHAnsi" w:hAnsiTheme="minorHAnsi" w:cstheme="minorHAnsi"/>
          <w:sz w:val="22"/>
          <w:szCs w:val="22"/>
        </w:rPr>
        <w:t> </w:t>
      </w:r>
      <w:r w:rsidRPr="005245C1">
        <w:rPr>
          <w:rFonts w:asciiTheme="minorHAnsi" w:hAnsiTheme="minorHAnsi" w:cstheme="minorHAnsi"/>
          <w:sz w:val="22"/>
          <w:szCs w:val="22"/>
        </w:rPr>
        <w:t>dátum</w:t>
      </w:r>
      <w:r w:rsidR="00D16AEA">
        <w:rPr>
          <w:rFonts w:asciiTheme="minorHAnsi" w:hAnsiTheme="minorHAnsi" w:cstheme="minorHAnsi"/>
          <w:sz w:val="22"/>
          <w:szCs w:val="22"/>
        </w:rPr>
        <w:t xml:space="preserve"> vyhotovenia rozmnoženiny</w:t>
      </w:r>
      <w:r w:rsidRPr="005245C1">
        <w:rPr>
          <w:rFonts w:asciiTheme="minorHAnsi" w:hAnsiTheme="minorHAnsi" w:cstheme="minorHAnsi"/>
          <w:sz w:val="22"/>
          <w:szCs w:val="22"/>
        </w:rPr>
        <w:t xml:space="preserve">. Nové </w:t>
      </w:r>
      <w:r w:rsidR="00D16AEA">
        <w:rPr>
          <w:rFonts w:asciiTheme="minorHAnsi" w:hAnsiTheme="minorHAnsi" w:cstheme="minorHAnsi"/>
          <w:sz w:val="22"/>
          <w:szCs w:val="22"/>
        </w:rPr>
        <w:t>rozmnoženiny</w:t>
      </w:r>
      <w:r w:rsidR="00D16AEA" w:rsidRPr="005245C1">
        <w:rPr>
          <w:rFonts w:asciiTheme="minorHAnsi" w:hAnsiTheme="minorHAnsi" w:cstheme="minorHAnsi"/>
          <w:sz w:val="22"/>
          <w:szCs w:val="22"/>
        </w:rPr>
        <w:t xml:space="preserve"> </w:t>
      </w:r>
      <w:r w:rsidRPr="005245C1">
        <w:rPr>
          <w:rFonts w:asciiTheme="minorHAnsi" w:hAnsiTheme="minorHAnsi" w:cstheme="minorHAnsi"/>
          <w:sz w:val="22"/>
          <w:szCs w:val="22"/>
        </w:rPr>
        <w:t xml:space="preserve">materiálu musia byť označené ako </w:t>
      </w:r>
      <w:r w:rsidR="00D16AEA">
        <w:rPr>
          <w:rFonts w:asciiTheme="minorHAnsi" w:hAnsiTheme="minorHAnsi" w:cstheme="minorHAnsi"/>
          <w:sz w:val="22"/>
          <w:szCs w:val="22"/>
        </w:rPr>
        <w:t>utajené a ako súčasť obchodného tajomstva</w:t>
      </w:r>
      <w:r w:rsidRPr="005245C1">
        <w:rPr>
          <w:rFonts w:asciiTheme="minorHAnsi" w:hAnsiTheme="minorHAnsi" w:cstheme="minorHAnsi"/>
          <w:sz w:val="22"/>
          <w:szCs w:val="22"/>
        </w:rPr>
        <w:t>.</w:t>
      </w:r>
    </w:p>
    <w:p w:rsidR="00D16AEA" w:rsidRPr="00D16AEA" w:rsidRDefault="00D16AEA" w:rsidP="00D16AEA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F2773F">
        <w:rPr>
          <w:rFonts w:asciiTheme="minorHAnsi" w:hAnsiTheme="minorHAnsi" w:cstheme="minorHAnsi"/>
          <w:b/>
          <w:i/>
          <w:sz w:val="22"/>
          <w:szCs w:val="22"/>
        </w:rPr>
        <w:t>Alternatíva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 xml:space="preserve"> ak dochádza k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u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> vzájomnému odovzdávaniu informácií a skutočností, ktoré tvoria obchodné tajomstvo: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245C1">
        <w:rPr>
          <w:rFonts w:asciiTheme="minorHAnsi" w:hAnsiTheme="minorHAnsi" w:cstheme="minorHAnsi"/>
          <w:sz w:val="22"/>
          <w:szCs w:val="22"/>
        </w:rPr>
        <w:t xml:space="preserve">Vyhotovenie </w:t>
      </w:r>
      <w:r>
        <w:rPr>
          <w:rFonts w:asciiTheme="minorHAnsi" w:hAnsiTheme="minorHAnsi" w:cstheme="minorHAnsi"/>
          <w:sz w:val="22"/>
          <w:szCs w:val="22"/>
        </w:rPr>
        <w:t>rozmnoženín</w:t>
      </w:r>
      <w:r w:rsidRPr="005245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súčastí obchodného tajomstva</w:t>
      </w:r>
      <w:r w:rsidRPr="005245C1">
        <w:rPr>
          <w:rFonts w:asciiTheme="minorHAnsi" w:hAnsiTheme="minorHAnsi" w:cstheme="minorHAnsi"/>
          <w:sz w:val="22"/>
          <w:szCs w:val="22"/>
        </w:rPr>
        <w:t xml:space="preserve"> je zakázané. V mimoriadnych prípadoch </w:t>
      </w:r>
      <w:r>
        <w:rPr>
          <w:rFonts w:asciiTheme="minorHAnsi" w:hAnsiTheme="minorHAnsi" w:cstheme="minorHAnsi"/>
          <w:sz w:val="22"/>
          <w:szCs w:val="22"/>
        </w:rPr>
        <w:t xml:space="preserve">sa </w:t>
      </w:r>
      <w:r w:rsidRPr="005245C1">
        <w:rPr>
          <w:rFonts w:asciiTheme="minorHAnsi" w:hAnsiTheme="minorHAnsi" w:cstheme="minorHAnsi"/>
          <w:sz w:val="22"/>
          <w:szCs w:val="22"/>
        </w:rPr>
        <w:t xml:space="preserve">môžu </w:t>
      </w:r>
      <w:r>
        <w:rPr>
          <w:rFonts w:asciiTheme="minorHAnsi" w:hAnsiTheme="minorHAnsi" w:cstheme="minorHAnsi"/>
          <w:sz w:val="22"/>
          <w:szCs w:val="22"/>
        </w:rPr>
        <w:t>strany</w:t>
      </w:r>
      <w:r w:rsidR="00433629">
        <w:rPr>
          <w:rFonts w:asciiTheme="minorHAnsi" w:hAnsiTheme="minorHAnsi" w:cstheme="minorHAnsi"/>
          <w:sz w:val="22"/>
          <w:szCs w:val="22"/>
        </w:rPr>
        <w:t xml:space="preserve"> tejto Dohody</w:t>
      </w:r>
      <w:r>
        <w:rPr>
          <w:rFonts w:asciiTheme="minorHAnsi" w:hAnsiTheme="minorHAnsi" w:cstheme="minorHAnsi"/>
          <w:sz w:val="22"/>
          <w:szCs w:val="22"/>
        </w:rPr>
        <w:t xml:space="preserve"> písomne dohodnúť na</w:t>
      </w:r>
      <w:r w:rsidRPr="005245C1">
        <w:rPr>
          <w:rFonts w:asciiTheme="minorHAnsi" w:hAnsiTheme="minorHAnsi" w:cstheme="minorHAnsi"/>
          <w:sz w:val="22"/>
          <w:szCs w:val="22"/>
        </w:rPr>
        <w:t xml:space="preserve"> povol</w:t>
      </w:r>
      <w:r>
        <w:rPr>
          <w:rFonts w:asciiTheme="minorHAnsi" w:hAnsiTheme="minorHAnsi" w:cstheme="minorHAnsi"/>
          <w:sz w:val="22"/>
          <w:szCs w:val="22"/>
        </w:rPr>
        <w:t>ení vyhotovenia</w:t>
      </w:r>
      <w:r w:rsidRPr="005245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rozmnoženín</w:t>
      </w:r>
      <w:r w:rsidRPr="005245C1">
        <w:rPr>
          <w:rFonts w:asciiTheme="minorHAnsi" w:hAnsiTheme="minorHAnsi" w:cstheme="minorHAnsi"/>
          <w:sz w:val="22"/>
          <w:szCs w:val="22"/>
        </w:rPr>
        <w:t xml:space="preserve"> s následným zaregistrovaním </w:t>
      </w:r>
      <w:r>
        <w:rPr>
          <w:rFonts w:asciiTheme="minorHAnsi" w:hAnsiTheme="minorHAnsi" w:cstheme="minorHAnsi"/>
          <w:sz w:val="22"/>
          <w:szCs w:val="22"/>
        </w:rPr>
        <w:t xml:space="preserve">takéhoto </w:t>
      </w:r>
      <w:r w:rsidRPr="005245C1">
        <w:rPr>
          <w:rFonts w:asciiTheme="minorHAnsi" w:hAnsiTheme="minorHAnsi" w:cstheme="minorHAnsi"/>
          <w:sz w:val="22"/>
          <w:szCs w:val="22"/>
        </w:rPr>
        <w:t>prírastku v počte kusov s u</w:t>
      </w:r>
      <w:r>
        <w:rPr>
          <w:rFonts w:asciiTheme="minorHAnsi" w:hAnsiTheme="minorHAnsi" w:cstheme="minorHAnsi"/>
          <w:sz w:val="22"/>
          <w:szCs w:val="22"/>
        </w:rPr>
        <w:t>vedením, kto materiál rozmnožil</w:t>
      </w:r>
      <w:r w:rsidRPr="005245C1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245C1">
        <w:rPr>
          <w:rFonts w:asciiTheme="minorHAnsi" w:hAnsiTheme="minorHAnsi" w:cstheme="minorHAnsi"/>
          <w:sz w:val="22"/>
          <w:szCs w:val="22"/>
        </w:rPr>
        <w:t>dátum</w:t>
      </w:r>
      <w:r>
        <w:rPr>
          <w:rFonts w:asciiTheme="minorHAnsi" w:hAnsiTheme="minorHAnsi" w:cstheme="minorHAnsi"/>
          <w:sz w:val="22"/>
          <w:szCs w:val="22"/>
        </w:rPr>
        <w:t xml:space="preserve"> vyhotovenia rozmnoženiny</w:t>
      </w:r>
      <w:r w:rsidRPr="005245C1">
        <w:rPr>
          <w:rFonts w:asciiTheme="minorHAnsi" w:hAnsiTheme="minorHAnsi" w:cstheme="minorHAnsi"/>
          <w:sz w:val="22"/>
          <w:szCs w:val="22"/>
        </w:rPr>
        <w:t xml:space="preserve">. Nové </w:t>
      </w:r>
      <w:r>
        <w:rPr>
          <w:rFonts w:asciiTheme="minorHAnsi" w:hAnsiTheme="minorHAnsi" w:cstheme="minorHAnsi"/>
          <w:sz w:val="22"/>
          <w:szCs w:val="22"/>
        </w:rPr>
        <w:t>rozmnoženiny</w:t>
      </w:r>
      <w:r w:rsidRPr="005245C1">
        <w:rPr>
          <w:rFonts w:asciiTheme="minorHAnsi" w:hAnsiTheme="minorHAnsi" w:cstheme="minorHAnsi"/>
          <w:sz w:val="22"/>
          <w:szCs w:val="22"/>
        </w:rPr>
        <w:t xml:space="preserve"> materiálu musia byť označené ako </w:t>
      </w:r>
      <w:r>
        <w:rPr>
          <w:rFonts w:asciiTheme="minorHAnsi" w:hAnsiTheme="minorHAnsi" w:cstheme="minorHAnsi"/>
          <w:sz w:val="22"/>
          <w:szCs w:val="22"/>
        </w:rPr>
        <w:t>utajené a ako súčasť obchodného tajomstva</w:t>
      </w:r>
      <w:r w:rsidRPr="005245C1">
        <w:rPr>
          <w:rFonts w:asciiTheme="minorHAnsi" w:hAnsiTheme="minorHAnsi" w:cstheme="minorHAnsi"/>
          <w:sz w:val="22"/>
          <w:szCs w:val="22"/>
        </w:rPr>
        <w:t>.</w:t>
      </w:r>
    </w:p>
    <w:p w:rsidR="00677C4E" w:rsidRDefault="00677C4E" w:rsidP="00677C4E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5245C1" w:rsidRDefault="005245C1" w:rsidP="005245C1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5245C1">
        <w:rPr>
          <w:rFonts w:asciiTheme="minorHAnsi" w:hAnsiTheme="minorHAnsi" w:cstheme="minorHAnsi"/>
          <w:sz w:val="22"/>
          <w:szCs w:val="22"/>
        </w:rPr>
        <w:t xml:space="preserve">Pohyb </w:t>
      </w:r>
      <w:r w:rsidR="00A43240">
        <w:rPr>
          <w:rFonts w:asciiTheme="minorHAnsi" w:hAnsiTheme="minorHAnsi" w:cstheme="minorHAnsi"/>
          <w:sz w:val="22"/>
          <w:szCs w:val="22"/>
        </w:rPr>
        <w:t xml:space="preserve">a nahliadanie alebo iné oprávnené použitie </w:t>
      </w:r>
      <w:r w:rsidR="00D16AEA">
        <w:rPr>
          <w:rFonts w:asciiTheme="minorHAnsi" w:hAnsiTheme="minorHAnsi" w:cstheme="minorHAnsi"/>
          <w:sz w:val="22"/>
          <w:szCs w:val="22"/>
        </w:rPr>
        <w:t>súčastí obchodného tajomstva</w:t>
      </w:r>
      <w:r w:rsidR="00D16AEA" w:rsidRPr="005245C1">
        <w:rPr>
          <w:rFonts w:asciiTheme="minorHAnsi" w:hAnsiTheme="minorHAnsi" w:cstheme="minorHAnsi"/>
          <w:sz w:val="22"/>
          <w:szCs w:val="22"/>
        </w:rPr>
        <w:t xml:space="preserve"> </w:t>
      </w:r>
      <w:r w:rsidR="00A43240">
        <w:rPr>
          <w:rFonts w:asciiTheme="minorHAnsi" w:hAnsiTheme="minorHAnsi" w:cstheme="minorHAnsi"/>
          <w:sz w:val="22"/>
          <w:szCs w:val="22"/>
        </w:rPr>
        <w:t>je povolené len</w:t>
      </w:r>
      <w:r w:rsidRPr="005245C1">
        <w:rPr>
          <w:rFonts w:asciiTheme="minorHAnsi" w:hAnsiTheme="minorHAnsi" w:cstheme="minorHAnsi"/>
          <w:sz w:val="22"/>
          <w:szCs w:val="22"/>
        </w:rPr>
        <w:t xml:space="preserve"> v rozsahu </w:t>
      </w:r>
      <w:r w:rsidR="008C57CA">
        <w:rPr>
          <w:rFonts w:asciiTheme="minorHAnsi" w:hAnsiTheme="minorHAnsi" w:cstheme="minorHAnsi"/>
          <w:sz w:val="22"/>
          <w:szCs w:val="22"/>
        </w:rPr>
        <w:t xml:space="preserve">štatutárnych orgánov a ich členov a </w:t>
      </w:r>
      <w:r w:rsidRPr="005245C1">
        <w:rPr>
          <w:rFonts w:asciiTheme="minorHAnsi" w:hAnsiTheme="minorHAnsi" w:cstheme="minorHAnsi"/>
          <w:sz w:val="22"/>
          <w:szCs w:val="22"/>
        </w:rPr>
        <w:t>určených pracovníkov</w:t>
      </w:r>
      <w:r w:rsidR="00A43240">
        <w:rPr>
          <w:rFonts w:asciiTheme="minorHAnsi" w:hAnsiTheme="minorHAnsi" w:cstheme="minorHAnsi"/>
          <w:sz w:val="22"/>
          <w:szCs w:val="22"/>
        </w:rPr>
        <w:t xml:space="preserve"> strany 2</w:t>
      </w:r>
      <w:r w:rsidR="00433629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5245C1">
        <w:rPr>
          <w:rFonts w:asciiTheme="minorHAnsi" w:hAnsiTheme="minorHAnsi" w:cstheme="minorHAnsi"/>
          <w:sz w:val="22"/>
          <w:szCs w:val="22"/>
        </w:rPr>
        <w:t xml:space="preserve">, ktorí majú povolenie </w:t>
      </w:r>
      <w:r w:rsidR="00A43240">
        <w:rPr>
          <w:rFonts w:asciiTheme="minorHAnsi" w:hAnsiTheme="minorHAnsi" w:cstheme="minorHAnsi"/>
          <w:sz w:val="22"/>
          <w:szCs w:val="22"/>
        </w:rPr>
        <w:t xml:space="preserve">strany 1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5245C1">
        <w:rPr>
          <w:rFonts w:asciiTheme="minorHAnsi" w:hAnsiTheme="minorHAnsi" w:cstheme="minorHAnsi"/>
          <w:sz w:val="22"/>
          <w:szCs w:val="22"/>
        </w:rPr>
        <w:t>materiály používať</w:t>
      </w:r>
      <w:r w:rsidR="008C57CA">
        <w:rPr>
          <w:rFonts w:asciiTheme="minorHAnsi" w:hAnsiTheme="minorHAnsi" w:cstheme="minorHAnsi"/>
          <w:sz w:val="22"/>
          <w:szCs w:val="22"/>
        </w:rPr>
        <w:t xml:space="preserve"> a </w:t>
      </w:r>
      <w:r w:rsidR="008C57CA" w:rsidRPr="005245C1">
        <w:rPr>
          <w:rFonts w:asciiTheme="minorHAnsi" w:hAnsiTheme="minorHAnsi" w:cstheme="minorHAnsi"/>
          <w:sz w:val="22"/>
          <w:szCs w:val="22"/>
        </w:rPr>
        <w:t>vopred podpísa</w:t>
      </w:r>
      <w:r w:rsidR="008C57CA">
        <w:rPr>
          <w:rFonts w:asciiTheme="minorHAnsi" w:hAnsiTheme="minorHAnsi" w:cstheme="minorHAnsi"/>
          <w:sz w:val="22"/>
          <w:szCs w:val="22"/>
        </w:rPr>
        <w:t>li</w:t>
      </w:r>
      <w:r w:rsidR="008C57CA" w:rsidRPr="005245C1">
        <w:rPr>
          <w:rFonts w:asciiTheme="minorHAnsi" w:hAnsiTheme="minorHAnsi" w:cstheme="minorHAnsi"/>
          <w:sz w:val="22"/>
          <w:szCs w:val="22"/>
        </w:rPr>
        <w:t xml:space="preserve"> </w:t>
      </w:r>
      <w:r w:rsidR="008C57CA">
        <w:rPr>
          <w:rFonts w:asciiTheme="minorHAnsi" w:hAnsiTheme="minorHAnsi" w:cstheme="minorHAnsi"/>
          <w:sz w:val="22"/>
          <w:szCs w:val="22"/>
        </w:rPr>
        <w:t>vy</w:t>
      </w:r>
      <w:r w:rsidR="008C57CA" w:rsidRPr="005245C1">
        <w:rPr>
          <w:rFonts w:asciiTheme="minorHAnsi" w:hAnsiTheme="minorHAnsi" w:cstheme="minorHAnsi"/>
          <w:sz w:val="22"/>
          <w:szCs w:val="22"/>
        </w:rPr>
        <w:t>hlásenie</w:t>
      </w:r>
      <w:r w:rsidR="008C57CA">
        <w:rPr>
          <w:rFonts w:asciiTheme="minorHAnsi" w:hAnsiTheme="minorHAnsi" w:cstheme="minorHAnsi"/>
          <w:sz w:val="22"/>
          <w:szCs w:val="22"/>
        </w:rPr>
        <w:t xml:space="preserve"> o mlčanlivosti, ktorého vzor tvorí prílohu č. </w:t>
      </w:r>
      <w:r w:rsidR="00C5559B">
        <w:rPr>
          <w:rFonts w:asciiTheme="minorHAnsi" w:hAnsiTheme="minorHAnsi" w:cstheme="minorHAnsi"/>
          <w:sz w:val="22"/>
          <w:szCs w:val="22"/>
        </w:rPr>
        <w:t>2</w:t>
      </w:r>
      <w:r w:rsidR="008C57CA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5245C1">
        <w:rPr>
          <w:rFonts w:asciiTheme="minorHAnsi" w:hAnsiTheme="minorHAnsi" w:cstheme="minorHAnsi"/>
          <w:sz w:val="22"/>
          <w:szCs w:val="22"/>
        </w:rPr>
        <w:t>. Výnimky z používania určenými pracovníkmi zabezpečuje písomný súhlas str</w:t>
      </w:r>
      <w:r w:rsidR="00A43240">
        <w:rPr>
          <w:rFonts w:asciiTheme="minorHAnsi" w:hAnsiTheme="minorHAnsi" w:cstheme="minorHAnsi"/>
          <w:sz w:val="22"/>
          <w:szCs w:val="22"/>
        </w:rPr>
        <w:t>any 1</w:t>
      </w:r>
      <w:r w:rsidR="00433629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5245C1">
        <w:rPr>
          <w:rFonts w:asciiTheme="minorHAnsi" w:hAnsiTheme="minorHAnsi" w:cstheme="minorHAnsi"/>
          <w:sz w:val="22"/>
          <w:szCs w:val="22"/>
        </w:rPr>
        <w:t xml:space="preserve">, pričom určení pracovníci musia vopred podpísať o utajení poznatkov z predmetných materiálov </w:t>
      </w:r>
      <w:r w:rsidR="00D16AEA">
        <w:rPr>
          <w:rFonts w:asciiTheme="minorHAnsi" w:hAnsiTheme="minorHAnsi" w:cstheme="minorHAnsi"/>
          <w:sz w:val="22"/>
          <w:szCs w:val="22"/>
        </w:rPr>
        <w:t>vy</w:t>
      </w:r>
      <w:r w:rsidRPr="005245C1">
        <w:rPr>
          <w:rFonts w:asciiTheme="minorHAnsi" w:hAnsiTheme="minorHAnsi" w:cstheme="minorHAnsi"/>
          <w:sz w:val="22"/>
          <w:szCs w:val="22"/>
        </w:rPr>
        <w:t>hlásenie</w:t>
      </w:r>
      <w:r w:rsidR="00A43240">
        <w:rPr>
          <w:rFonts w:asciiTheme="minorHAnsi" w:hAnsiTheme="minorHAnsi" w:cstheme="minorHAnsi"/>
          <w:sz w:val="22"/>
          <w:szCs w:val="22"/>
        </w:rPr>
        <w:t xml:space="preserve"> o mlčanlivosti, ktorého vzor tvorí prílohu č. </w:t>
      </w:r>
      <w:r w:rsidR="00C5559B">
        <w:rPr>
          <w:rFonts w:asciiTheme="minorHAnsi" w:hAnsiTheme="minorHAnsi" w:cstheme="minorHAnsi"/>
          <w:sz w:val="22"/>
          <w:szCs w:val="22"/>
        </w:rPr>
        <w:t>2</w:t>
      </w:r>
      <w:r w:rsidR="00A43240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5245C1">
        <w:rPr>
          <w:rFonts w:asciiTheme="minorHAnsi" w:hAnsiTheme="minorHAnsi" w:cstheme="minorHAnsi"/>
          <w:sz w:val="22"/>
          <w:szCs w:val="22"/>
        </w:rPr>
        <w:t>.</w:t>
      </w:r>
    </w:p>
    <w:p w:rsidR="00A43240" w:rsidRDefault="00A43240" w:rsidP="00A43240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F2773F">
        <w:rPr>
          <w:rFonts w:asciiTheme="minorHAnsi" w:hAnsiTheme="minorHAnsi" w:cstheme="minorHAnsi"/>
          <w:b/>
          <w:i/>
          <w:sz w:val="22"/>
          <w:szCs w:val="22"/>
        </w:rPr>
        <w:t>Alternatíva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 xml:space="preserve"> ak dochádza k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u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> vzájomnému odovzdávaniu informácií a skutočností, ktoré tvoria obchodné tajomstvo: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245C1">
        <w:rPr>
          <w:rFonts w:asciiTheme="minorHAnsi" w:hAnsiTheme="minorHAnsi" w:cstheme="minorHAnsi"/>
          <w:sz w:val="22"/>
          <w:szCs w:val="22"/>
        </w:rPr>
        <w:t xml:space="preserve">Pohyb </w:t>
      </w:r>
      <w:r>
        <w:rPr>
          <w:rFonts w:asciiTheme="minorHAnsi" w:hAnsiTheme="minorHAnsi" w:cstheme="minorHAnsi"/>
          <w:sz w:val="22"/>
          <w:szCs w:val="22"/>
        </w:rPr>
        <w:t>a nahliadanie alebo iné oprávnené použitie súčastí obchodného tajomstva</w:t>
      </w:r>
      <w:r w:rsidRPr="005245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 povolené len</w:t>
      </w:r>
      <w:r w:rsidRPr="005245C1">
        <w:rPr>
          <w:rFonts w:asciiTheme="minorHAnsi" w:hAnsiTheme="minorHAnsi" w:cstheme="minorHAnsi"/>
          <w:sz w:val="22"/>
          <w:szCs w:val="22"/>
        </w:rPr>
        <w:t xml:space="preserve"> </w:t>
      </w:r>
      <w:r w:rsidR="008C57CA" w:rsidRPr="005245C1">
        <w:rPr>
          <w:rFonts w:asciiTheme="minorHAnsi" w:hAnsiTheme="minorHAnsi" w:cstheme="minorHAnsi"/>
          <w:sz w:val="22"/>
          <w:szCs w:val="22"/>
        </w:rPr>
        <w:t xml:space="preserve">v rozsahu </w:t>
      </w:r>
      <w:r w:rsidR="008C57CA">
        <w:rPr>
          <w:rFonts w:asciiTheme="minorHAnsi" w:hAnsiTheme="minorHAnsi" w:cstheme="minorHAnsi"/>
          <w:sz w:val="22"/>
          <w:szCs w:val="22"/>
        </w:rPr>
        <w:t xml:space="preserve">štatutárnych orgánov strán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 w:rsidR="008C57CA">
        <w:rPr>
          <w:rFonts w:asciiTheme="minorHAnsi" w:hAnsiTheme="minorHAnsi" w:cstheme="minorHAnsi"/>
          <w:sz w:val="22"/>
          <w:szCs w:val="22"/>
        </w:rPr>
        <w:t xml:space="preserve">a ich členov a </w:t>
      </w:r>
      <w:r w:rsidRPr="005245C1">
        <w:rPr>
          <w:rFonts w:asciiTheme="minorHAnsi" w:hAnsiTheme="minorHAnsi" w:cstheme="minorHAnsi"/>
          <w:sz w:val="22"/>
          <w:szCs w:val="22"/>
        </w:rPr>
        <w:t>určených pracovníkov, ktorí majú povolenie materiály používať</w:t>
      </w:r>
      <w:r w:rsidR="008C57CA">
        <w:rPr>
          <w:rFonts w:asciiTheme="minorHAnsi" w:hAnsiTheme="minorHAnsi" w:cstheme="minorHAnsi"/>
          <w:sz w:val="22"/>
          <w:szCs w:val="22"/>
        </w:rPr>
        <w:t xml:space="preserve"> a </w:t>
      </w:r>
      <w:r w:rsidR="008C57CA" w:rsidRPr="005245C1">
        <w:rPr>
          <w:rFonts w:asciiTheme="minorHAnsi" w:hAnsiTheme="minorHAnsi" w:cstheme="minorHAnsi"/>
          <w:sz w:val="22"/>
          <w:szCs w:val="22"/>
        </w:rPr>
        <w:t>vopred podpísa</w:t>
      </w:r>
      <w:r w:rsidR="008C57CA">
        <w:rPr>
          <w:rFonts w:asciiTheme="minorHAnsi" w:hAnsiTheme="minorHAnsi" w:cstheme="minorHAnsi"/>
          <w:sz w:val="22"/>
          <w:szCs w:val="22"/>
        </w:rPr>
        <w:t>li</w:t>
      </w:r>
      <w:r w:rsidR="008C57CA" w:rsidRPr="005245C1">
        <w:rPr>
          <w:rFonts w:asciiTheme="minorHAnsi" w:hAnsiTheme="minorHAnsi" w:cstheme="minorHAnsi"/>
          <w:sz w:val="22"/>
          <w:szCs w:val="22"/>
        </w:rPr>
        <w:t xml:space="preserve"> </w:t>
      </w:r>
      <w:r w:rsidR="008C57CA">
        <w:rPr>
          <w:rFonts w:asciiTheme="minorHAnsi" w:hAnsiTheme="minorHAnsi" w:cstheme="minorHAnsi"/>
          <w:sz w:val="22"/>
          <w:szCs w:val="22"/>
        </w:rPr>
        <w:t>vy</w:t>
      </w:r>
      <w:r w:rsidR="008C57CA" w:rsidRPr="005245C1">
        <w:rPr>
          <w:rFonts w:asciiTheme="minorHAnsi" w:hAnsiTheme="minorHAnsi" w:cstheme="minorHAnsi"/>
          <w:sz w:val="22"/>
          <w:szCs w:val="22"/>
        </w:rPr>
        <w:t>hlásenie</w:t>
      </w:r>
      <w:r w:rsidR="008C57CA">
        <w:rPr>
          <w:rFonts w:asciiTheme="minorHAnsi" w:hAnsiTheme="minorHAnsi" w:cstheme="minorHAnsi"/>
          <w:sz w:val="22"/>
          <w:szCs w:val="22"/>
        </w:rPr>
        <w:t xml:space="preserve"> o mlčanlivosti, ktorého vzor tvorí prílohu č. </w:t>
      </w:r>
      <w:r w:rsidR="00C5559B">
        <w:rPr>
          <w:rFonts w:asciiTheme="minorHAnsi" w:hAnsiTheme="minorHAnsi" w:cstheme="minorHAnsi"/>
          <w:sz w:val="22"/>
          <w:szCs w:val="22"/>
        </w:rPr>
        <w:t>2</w:t>
      </w:r>
      <w:r w:rsidR="008C57CA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5245C1">
        <w:rPr>
          <w:rFonts w:asciiTheme="minorHAnsi" w:hAnsiTheme="minorHAnsi" w:cstheme="minorHAnsi"/>
          <w:sz w:val="22"/>
          <w:szCs w:val="22"/>
        </w:rPr>
        <w:t>. Výnimky z používania určenými pracovníkmi zabezpečuje obojstranný písomný súhlas strán</w:t>
      </w:r>
      <w:r w:rsidR="00433629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5245C1">
        <w:rPr>
          <w:rFonts w:asciiTheme="minorHAnsi" w:hAnsiTheme="minorHAnsi" w:cstheme="minorHAnsi"/>
          <w:sz w:val="22"/>
          <w:szCs w:val="22"/>
        </w:rPr>
        <w:t xml:space="preserve">, pričom určení pracovníci musia vopred podpísať o utajení poznatkov z predmetných materiálov </w:t>
      </w:r>
      <w:r>
        <w:rPr>
          <w:rFonts w:asciiTheme="minorHAnsi" w:hAnsiTheme="minorHAnsi" w:cstheme="minorHAnsi"/>
          <w:sz w:val="22"/>
          <w:szCs w:val="22"/>
        </w:rPr>
        <w:t>vy</w:t>
      </w:r>
      <w:r w:rsidRPr="005245C1">
        <w:rPr>
          <w:rFonts w:asciiTheme="minorHAnsi" w:hAnsiTheme="minorHAnsi" w:cstheme="minorHAnsi"/>
          <w:sz w:val="22"/>
          <w:szCs w:val="22"/>
        </w:rPr>
        <w:t>hlásenie</w:t>
      </w:r>
      <w:r>
        <w:rPr>
          <w:rFonts w:asciiTheme="minorHAnsi" w:hAnsiTheme="minorHAnsi" w:cstheme="minorHAnsi"/>
          <w:sz w:val="22"/>
          <w:szCs w:val="22"/>
        </w:rPr>
        <w:t xml:space="preserve"> o mlčanlivosti,</w:t>
      </w:r>
      <w:r w:rsidR="00C5559B">
        <w:rPr>
          <w:rFonts w:asciiTheme="minorHAnsi" w:hAnsiTheme="minorHAnsi" w:cstheme="minorHAnsi"/>
          <w:sz w:val="22"/>
          <w:szCs w:val="22"/>
        </w:rPr>
        <w:t xml:space="preserve"> ktorého vzor tvorí prílohu č. 2</w:t>
      </w:r>
      <w:r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5245C1">
        <w:rPr>
          <w:rFonts w:asciiTheme="minorHAnsi" w:hAnsiTheme="minorHAnsi" w:cstheme="minorHAnsi"/>
          <w:sz w:val="22"/>
          <w:szCs w:val="22"/>
        </w:rPr>
        <w:t>.</w:t>
      </w:r>
    </w:p>
    <w:p w:rsidR="00A43240" w:rsidRDefault="00A43240" w:rsidP="00A43240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A43240" w:rsidRPr="005245C1" w:rsidRDefault="00A43240" w:rsidP="005245C1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Akékoľvek sprístupnenie obchodného tajomstva alebo jeho časti tretej osobe je prísne zakázané.</w:t>
      </w:r>
    </w:p>
    <w:p w:rsidR="005245C1" w:rsidRPr="00A43240" w:rsidRDefault="005245C1" w:rsidP="00A43240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5245C1" w:rsidRDefault="005245C1" w:rsidP="005245C1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5245C1">
        <w:rPr>
          <w:rFonts w:asciiTheme="minorHAnsi" w:hAnsiTheme="minorHAnsi" w:cstheme="minorHAnsi"/>
          <w:sz w:val="22"/>
          <w:szCs w:val="22"/>
        </w:rPr>
        <w:t>Do utaj</w:t>
      </w:r>
      <w:r w:rsidR="00A43240">
        <w:rPr>
          <w:rFonts w:asciiTheme="minorHAnsi" w:hAnsiTheme="minorHAnsi" w:cstheme="minorHAnsi"/>
          <w:sz w:val="22"/>
          <w:szCs w:val="22"/>
        </w:rPr>
        <w:t>ených materiálov budú zaradené aj</w:t>
      </w:r>
      <w:r w:rsidRPr="005245C1">
        <w:rPr>
          <w:rFonts w:asciiTheme="minorHAnsi" w:hAnsiTheme="minorHAnsi" w:cstheme="minorHAnsi"/>
          <w:sz w:val="22"/>
          <w:szCs w:val="22"/>
        </w:rPr>
        <w:t xml:space="preserve"> zápisy z</w:t>
      </w:r>
      <w:r w:rsidR="00A43240">
        <w:rPr>
          <w:rFonts w:asciiTheme="minorHAnsi" w:hAnsiTheme="minorHAnsi" w:cstheme="minorHAnsi"/>
          <w:sz w:val="22"/>
          <w:szCs w:val="22"/>
        </w:rPr>
        <w:t>o stretnutí strán</w:t>
      </w:r>
      <w:r w:rsidR="00433629">
        <w:rPr>
          <w:rFonts w:asciiTheme="minorHAnsi" w:hAnsiTheme="minorHAnsi" w:cstheme="minorHAnsi"/>
          <w:sz w:val="22"/>
          <w:szCs w:val="22"/>
        </w:rPr>
        <w:t xml:space="preserve"> tejto Dohody</w:t>
      </w:r>
      <w:r w:rsidR="00A43240">
        <w:rPr>
          <w:rFonts w:asciiTheme="minorHAnsi" w:hAnsiTheme="minorHAnsi" w:cstheme="minorHAnsi"/>
          <w:sz w:val="22"/>
          <w:szCs w:val="22"/>
        </w:rPr>
        <w:t>, ktoré sa konajú</w:t>
      </w:r>
      <w:r w:rsidRPr="005245C1">
        <w:rPr>
          <w:rFonts w:asciiTheme="minorHAnsi" w:hAnsiTheme="minorHAnsi" w:cstheme="minorHAnsi"/>
          <w:sz w:val="22"/>
          <w:szCs w:val="22"/>
        </w:rPr>
        <w:t xml:space="preserve"> </w:t>
      </w:r>
      <w:r w:rsidR="00A43240">
        <w:rPr>
          <w:rFonts w:asciiTheme="minorHAnsi" w:hAnsiTheme="minorHAnsi" w:cstheme="minorHAnsi"/>
          <w:sz w:val="22"/>
          <w:szCs w:val="22"/>
        </w:rPr>
        <w:t xml:space="preserve">v súvislosti s účelom </w:t>
      </w:r>
      <w:r w:rsidR="005F7FCB">
        <w:rPr>
          <w:rFonts w:asciiTheme="minorHAnsi" w:hAnsiTheme="minorHAnsi" w:cstheme="minorHAnsi"/>
          <w:sz w:val="22"/>
          <w:szCs w:val="22"/>
        </w:rPr>
        <w:t>d</w:t>
      </w:r>
      <w:r w:rsidR="00A43240">
        <w:rPr>
          <w:rFonts w:asciiTheme="minorHAnsi" w:hAnsiTheme="minorHAnsi" w:cstheme="minorHAnsi"/>
          <w:sz w:val="22"/>
          <w:szCs w:val="22"/>
        </w:rPr>
        <w:t>ohody,</w:t>
      </w:r>
      <w:r w:rsidRPr="005245C1">
        <w:rPr>
          <w:rFonts w:asciiTheme="minorHAnsi" w:hAnsiTheme="minorHAnsi" w:cstheme="minorHAnsi"/>
          <w:sz w:val="22"/>
          <w:szCs w:val="22"/>
        </w:rPr>
        <w:t xml:space="preserve"> okrem prípadu, že strany vyjadria </w:t>
      </w:r>
      <w:r w:rsidR="00976865">
        <w:rPr>
          <w:rFonts w:asciiTheme="minorHAnsi" w:hAnsiTheme="minorHAnsi" w:cstheme="minorHAnsi"/>
          <w:sz w:val="22"/>
          <w:szCs w:val="22"/>
        </w:rPr>
        <w:t xml:space="preserve">písomný </w:t>
      </w:r>
      <w:r w:rsidRPr="005245C1">
        <w:rPr>
          <w:rFonts w:asciiTheme="minorHAnsi" w:hAnsiTheme="minorHAnsi" w:cstheme="minorHAnsi"/>
          <w:sz w:val="22"/>
          <w:szCs w:val="22"/>
        </w:rPr>
        <w:t xml:space="preserve">súhlas s ich </w:t>
      </w:r>
      <w:r w:rsidR="00A43240">
        <w:rPr>
          <w:rFonts w:asciiTheme="minorHAnsi" w:hAnsiTheme="minorHAnsi" w:cstheme="minorHAnsi"/>
          <w:sz w:val="22"/>
          <w:szCs w:val="22"/>
        </w:rPr>
        <w:t>neutajovaním</w:t>
      </w:r>
      <w:r w:rsidRPr="005245C1">
        <w:rPr>
          <w:rFonts w:asciiTheme="minorHAnsi" w:hAnsiTheme="minorHAnsi" w:cstheme="minorHAnsi"/>
          <w:sz w:val="22"/>
          <w:szCs w:val="22"/>
        </w:rPr>
        <w:t>.</w:t>
      </w:r>
    </w:p>
    <w:p w:rsidR="00A43240" w:rsidRPr="00A43240" w:rsidRDefault="00A43240" w:rsidP="00A43240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5245C1" w:rsidRDefault="00A43240" w:rsidP="005245C1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Akékoľvek odborné alebo vedecké výstupy (napríklad </w:t>
      </w:r>
      <w:r w:rsidR="005245C1" w:rsidRPr="005245C1">
        <w:rPr>
          <w:rFonts w:asciiTheme="minorHAnsi" w:hAnsiTheme="minorHAnsi" w:cstheme="minorHAnsi"/>
          <w:sz w:val="22"/>
          <w:szCs w:val="22"/>
        </w:rPr>
        <w:t>príspevky do odborných časopisov</w:t>
      </w:r>
      <w:r>
        <w:rPr>
          <w:rFonts w:asciiTheme="minorHAnsi" w:hAnsiTheme="minorHAnsi" w:cstheme="minorHAnsi"/>
          <w:sz w:val="22"/>
          <w:szCs w:val="22"/>
        </w:rPr>
        <w:t>) pracovníkov alebo zástupcov strany 2</w:t>
      </w:r>
      <w:r w:rsidR="00433629">
        <w:rPr>
          <w:rFonts w:asciiTheme="minorHAnsi" w:hAnsiTheme="minorHAnsi" w:cstheme="minorHAnsi"/>
          <w:sz w:val="22"/>
          <w:szCs w:val="22"/>
        </w:rPr>
        <w:t xml:space="preserve"> tejto Dohody</w:t>
      </w:r>
      <w:r>
        <w:rPr>
          <w:rFonts w:asciiTheme="minorHAnsi" w:hAnsiTheme="minorHAnsi" w:cstheme="minorHAnsi"/>
          <w:sz w:val="22"/>
          <w:szCs w:val="22"/>
        </w:rPr>
        <w:t xml:space="preserve">, ktorí sú oprávnení oboznamovať sa s predmetom obchodného tajomstva, ktoré by vychádzali z obchodného tajomstva 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sú možné </w:t>
      </w:r>
      <w:r>
        <w:rPr>
          <w:rFonts w:asciiTheme="minorHAnsi" w:hAnsiTheme="minorHAnsi" w:cstheme="minorHAnsi"/>
          <w:sz w:val="22"/>
          <w:szCs w:val="22"/>
        </w:rPr>
        <w:t xml:space="preserve">výlučne </w:t>
      </w:r>
      <w:r w:rsidR="005245C1" w:rsidRPr="005245C1">
        <w:rPr>
          <w:rFonts w:asciiTheme="minorHAnsi" w:hAnsiTheme="minorHAnsi" w:cstheme="minorHAnsi"/>
          <w:sz w:val="22"/>
          <w:szCs w:val="22"/>
        </w:rPr>
        <w:t>po písomnom súhlase str</w:t>
      </w:r>
      <w:r>
        <w:rPr>
          <w:rFonts w:asciiTheme="minorHAnsi" w:hAnsiTheme="minorHAnsi" w:cstheme="minorHAnsi"/>
          <w:sz w:val="22"/>
          <w:szCs w:val="22"/>
        </w:rPr>
        <w:t>any 1</w:t>
      </w:r>
      <w:r w:rsidR="00433629">
        <w:rPr>
          <w:rFonts w:asciiTheme="minorHAnsi" w:hAnsiTheme="minorHAnsi" w:cstheme="minorHAnsi"/>
          <w:sz w:val="22"/>
          <w:szCs w:val="22"/>
        </w:rPr>
        <w:t xml:space="preserve"> tejto Dohody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43240" w:rsidRPr="00A43240" w:rsidRDefault="00A43240" w:rsidP="00A43240">
      <w:pPr>
        <w:ind w:left="360"/>
        <w:rPr>
          <w:rFonts w:asciiTheme="minorHAnsi" w:hAnsiTheme="minorHAnsi" w:cstheme="minorHAnsi"/>
          <w:sz w:val="22"/>
          <w:szCs w:val="22"/>
        </w:rPr>
      </w:pPr>
      <w:r w:rsidRPr="00F2773F">
        <w:rPr>
          <w:rFonts w:asciiTheme="minorHAnsi" w:hAnsiTheme="minorHAnsi" w:cstheme="minorHAnsi"/>
          <w:b/>
          <w:i/>
          <w:sz w:val="22"/>
          <w:szCs w:val="22"/>
        </w:rPr>
        <w:t>Alternatíva</w:t>
      </w:r>
      <w:r w:rsidR="00433629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 xml:space="preserve"> ak dochádza k</w:t>
      </w:r>
      <w:r w:rsidR="00433629">
        <w:rPr>
          <w:rFonts w:asciiTheme="minorHAnsi" w:hAnsiTheme="minorHAnsi" w:cstheme="minorHAnsi"/>
          <w:b/>
          <w:i/>
          <w:sz w:val="22"/>
          <w:szCs w:val="22"/>
        </w:rPr>
        <w:t>u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> vzájomnému odovzdávaniu informácií a skutočností, ktoré tvoria obchodné tajomstvo: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Akékoľvek odborné alebo vedecké výstupy (napríklad </w:t>
      </w:r>
      <w:r w:rsidRPr="005245C1">
        <w:rPr>
          <w:rFonts w:asciiTheme="minorHAnsi" w:hAnsiTheme="minorHAnsi" w:cstheme="minorHAnsi"/>
          <w:sz w:val="22"/>
          <w:szCs w:val="22"/>
        </w:rPr>
        <w:t>príspevky do odborných časopisov</w:t>
      </w:r>
      <w:r>
        <w:rPr>
          <w:rFonts w:asciiTheme="minorHAnsi" w:hAnsiTheme="minorHAnsi" w:cstheme="minorHAnsi"/>
          <w:sz w:val="22"/>
          <w:szCs w:val="22"/>
        </w:rPr>
        <w:t>) pracovníkov alebo zástupcov strán</w:t>
      </w:r>
      <w:r w:rsidR="00433629">
        <w:rPr>
          <w:rFonts w:asciiTheme="minorHAnsi" w:hAnsiTheme="minorHAnsi" w:cstheme="minorHAnsi"/>
          <w:sz w:val="22"/>
          <w:szCs w:val="22"/>
        </w:rPr>
        <w:t xml:space="preserve"> tejto Dohody</w:t>
      </w:r>
      <w:r>
        <w:rPr>
          <w:rFonts w:asciiTheme="minorHAnsi" w:hAnsiTheme="minorHAnsi" w:cstheme="minorHAnsi"/>
          <w:sz w:val="22"/>
          <w:szCs w:val="22"/>
        </w:rPr>
        <w:t xml:space="preserve">, ktorí sú oprávnení oboznamovať sa s predmetom obchodného tajomstva, ktoré by vychádzali z obchodného tajomstva </w:t>
      </w:r>
      <w:r w:rsidRPr="005245C1">
        <w:rPr>
          <w:rFonts w:asciiTheme="minorHAnsi" w:hAnsiTheme="minorHAnsi" w:cstheme="minorHAnsi"/>
          <w:sz w:val="22"/>
          <w:szCs w:val="22"/>
        </w:rPr>
        <w:t xml:space="preserve">sú možné </w:t>
      </w:r>
      <w:r>
        <w:rPr>
          <w:rFonts w:asciiTheme="minorHAnsi" w:hAnsiTheme="minorHAnsi" w:cstheme="minorHAnsi"/>
          <w:sz w:val="22"/>
          <w:szCs w:val="22"/>
        </w:rPr>
        <w:t xml:space="preserve">výlučne </w:t>
      </w:r>
      <w:r w:rsidRPr="005245C1">
        <w:rPr>
          <w:rFonts w:asciiTheme="minorHAnsi" w:hAnsiTheme="minorHAnsi" w:cstheme="minorHAnsi"/>
          <w:sz w:val="22"/>
          <w:szCs w:val="22"/>
        </w:rPr>
        <w:t>po písomnom súhlase str</w:t>
      </w:r>
      <w:r>
        <w:rPr>
          <w:rFonts w:asciiTheme="minorHAnsi" w:hAnsiTheme="minorHAnsi" w:cstheme="minorHAnsi"/>
          <w:sz w:val="22"/>
          <w:szCs w:val="22"/>
        </w:rPr>
        <w:t>án</w:t>
      </w:r>
      <w:r w:rsidR="00433629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5245C1">
        <w:rPr>
          <w:rFonts w:asciiTheme="minorHAnsi" w:hAnsiTheme="minorHAnsi" w:cstheme="minorHAnsi"/>
          <w:sz w:val="22"/>
          <w:szCs w:val="22"/>
        </w:rPr>
        <w:t>.</w:t>
      </w:r>
    </w:p>
    <w:p w:rsidR="00A43240" w:rsidRPr="005245C1" w:rsidRDefault="00A43240" w:rsidP="00A43240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5245C1" w:rsidRDefault="00712364" w:rsidP="005245C1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Obchodné tajomstvo alebo jeho súčasť môže strana 2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>
        <w:rPr>
          <w:rFonts w:asciiTheme="minorHAnsi" w:hAnsiTheme="minorHAnsi" w:cstheme="minorHAnsi"/>
          <w:sz w:val="22"/>
          <w:szCs w:val="22"/>
        </w:rPr>
        <w:t xml:space="preserve">použiť výlučne na plnenie účelu </w:t>
      </w:r>
      <w:r w:rsidR="0043362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ohody</w:t>
      </w:r>
      <w:r w:rsidR="005245C1" w:rsidRPr="005245C1">
        <w:rPr>
          <w:rFonts w:asciiTheme="minorHAnsi" w:hAnsiTheme="minorHAnsi" w:cstheme="minorHAnsi"/>
          <w:sz w:val="22"/>
          <w:szCs w:val="22"/>
        </w:rPr>
        <w:t>.</w:t>
      </w:r>
    </w:p>
    <w:p w:rsidR="00712364" w:rsidRDefault="00712364" w:rsidP="00712364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F2773F">
        <w:rPr>
          <w:rFonts w:asciiTheme="minorHAnsi" w:hAnsiTheme="minorHAnsi" w:cstheme="minorHAnsi"/>
          <w:b/>
          <w:i/>
          <w:sz w:val="22"/>
          <w:szCs w:val="22"/>
        </w:rPr>
        <w:t>Alternatíva</w:t>
      </w:r>
      <w:r w:rsidR="00433629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 xml:space="preserve"> ak dochádza k</w:t>
      </w:r>
      <w:r w:rsidR="00433629">
        <w:rPr>
          <w:rFonts w:asciiTheme="minorHAnsi" w:hAnsiTheme="minorHAnsi" w:cstheme="minorHAnsi"/>
          <w:b/>
          <w:i/>
          <w:sz w:val="22"/>
          <w:szCs w:val="22"/>
        </w:rPr>
        <w:t>u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> vzájomnému odovzdávaniu informácií a skutočností, ktoré tvoria obchodné tajomstvo: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Obchodné tajomstvo alebo jeho súčasť môžu strany</w:t>
      </w:r>
      <w:r w:rsidR="00433629">
        <w:rPr>
          <w:rFonts w:asciiTheme="minorHAnsi" w:hAnsiTheme="minorHAnsi" w:cstheme="minorHAnsi"/>
          <w:sz w:val="22"/>
          <w:szCs w:val="22"/>
        </w:rPr>
        <w:t xml:space="preserve"> tejto Dohody</w:t>
      </w:r>
      <w:r>
        <w:rPr>
          <w:rFonts w:asciiTheme="minorHAnsi" w:hAnsiTheme="minorHAnsi" w:cstheme="minorHAnsi"/>
          <w:sz w:val="22"/>
          <w:szCs w:val="22"/>
        </w:rPr>
        <w:t xml:space="preserve"> použiť výlučne na plnenie účelu </w:t>
      </w:r>
      <w:r w:rsidR="0043362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ohody</w:t>
      </w:r>
      <w:r w:rsidRPr="005245C1">
        <w:rPr>
          <w:rFonts w:asciiTheme="minorHAnsi" w:hAnsiTheme="minorHAnsi" w:cstheme="minorHAnsi"/>
          <w:sz w:val="22"/>
          <w:szCs w:val="22"/>
        </w:rPr>
        <w:t>.</w:t>
      </w:r>
    </w:p>
    <w:p w:rsidR="00712364" w:rsidRPr="005245C1" w:rsidRDefault="00712364" w:rsidP="00712364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5245C1" w:rsidRDefault="00712364" w:rsidP="005245C1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Strana 2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vráti všetky písomné a iné </w:t>
      </w:r>
      <w:r>
        <w:rPr>
          <w:rFonts w:asciiTheme="minorHAnsi" w:hAnsiTheme="minorHAnsi" w:cstheme="minorHAnsi"/>
          <w:sz w:val="22"/>
          <w:szCs w:val="22"/>
        </w:rPr>
        <w:t xml:space="preserve">súčasti obchodného tajomstva do troch dní </w:t>
      </w:r>
      <w:r w:rsidR="005245C1" w:rsidRPr="005245C1">
        <w:rPr>
          <w:rFonts w:asciiTheme="minorHAnsi" w:hAnsiTheme="minorHAnsi" w:cstheme="minorHAnsi"/>
          <w:sz w:val="22"/>
          <w:szCs w:val="22"/>
        </w:rPr>
        <w:t>po ukončení zmluvného vzťahu</w:t>
      </w:r>
      <w:r>
        <w:rPr>
          <w:rFonts w:asciiTheme="minorHAnsi" w:hAnsiTheme="minorHAnsi" w:cstheme="minorHAnsi"/>
          <w:sz w:val="22"/>
          <w:szCs w:val="22"/>
        </w:rPr>
        <w:t xml:space="preserve">, ktorý realizoval účel </w:t>
      </w:r>
      <w:r w:rsidR="005F7FCB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ohody alebo do troch dní od skončenia tejto Dohody, podľa toho čo nastane skôr</w:t>
      </w:r>
      <w:r w:rsidR="005245C1" w:rsidRPr="005245C1">
        <w:rPr>
          <w:rFonts w:asciiTheme="minorHAnsi" w:hAnsiTheme="minorHAnsi" w:cstheme="minorHAnsi"/>
          <w:sz w:val="22"/>
          <w:szCs w:val="22"/>
        </w:rPr>
        <w:t>.</w:t>
      </w:r>
    </w:p>
    <w:p w:rsidR="00712364" w:rsidRPr="005245C1" w:rsidRDefault="00712364" w:rsidP="00712364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F2773F">
        <w:rPr>
          <w:rFonts w:asciiTheme="minorHAnsi" w:hAnsiTheme="minorHAnsi" w:cstheme="minorHAnsi"/>
          <w:b/>
          <w:i/>
          <w:sz w:val="22"/>
          <w:szCs w:val="22"/>
        </w:rPr>
        <w:t>Alternatíva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 xml:space="preserve"> ak dochádza k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u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> vzájomnému odovzdávaniu informácií a skutočností, ktoré tvoria obchodné tajomstvo: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Strany </w:t>
      </w:r>
      <w:r w:rsidR="00433629">
        <w:rPr>
          <w:rFonts w:asciiTheme="minorHAnsi" w:hAnsiTheme="minorHAnsi" w:cstheme="minorHAnsi"/>
          <w:sz w:val="22"/>
          <w:szCs w:val="22"/>
        </w:rPr>
        <w:t xml:space="preserve">tejto Dohody </w:t>
      </w:r>
      <w:r>
        <w:rPr>
          <w:rFonts w:asciiTheme="minorHAnsi" w:hAnsiTheme="minorHAnsi" w:cstheme="minorHAnsi"/>
          <w:sz w:val="22"/>
          <w:szCs w:val="22"/>
        </w:rPr>
        <w:t>si vzájomne</w:t>
      </w:r>
      <w:r w:rsidRPr="005245C1">
        <w:rPr>
          <w:rFonts w:asciiTheme="minorHAnsi" w:hAnsiTheme="minorHAnsi" w:cstheme="minorHAnsi"/>
          <w:sz w:val="22"/>
          <w:szCs w:val="22"/>
        </w:rPr>
        <w:t xml:space="preserve"> vráti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245C1">
        <w:rPr>
          <w:rFonts w:asciiTheme="minorHAnsi" w:hAnsiTheme="minorHAnsi" w:cstheme="minorHAnsi"/>
          <w:sz w:val="22"/>
          <w:szCs w:val="22"/>
        </w:rPr>
        <w:t xml:space="preserve"> všetky písomné a iné </w:t>
      </w:r>
      <w:r>
        <w:rPr>
          <w:rFonts w:asciiTheme="minorHAnsi" w:hAnsiTheme="minorHAnsi" w:cstheme="minorHAnsi"/>
          <w:sz w:val="22"/>
          <w:szCs w:val="22"/>
        </w:rPr>
        <w:t xml:space="preserve">súčasti obchodného tajomstva do troch dní </w:t>
      </w:r>
      <w:r w:rsidRPr="005245C1">
        <w:rPr>
          <w:rFonts w:asciiTheme="minorHAnsi" w:hAnsiTheme="minorHAnsi" w:cstheme="minorHAnsi"/>
          <w:sz w:val="22"/>
          <w:szCs w:val="22"/>
        </w:rPr>
        <w:t>po ukončení zmluvného vzťahu</w:t>
      </w:r>
      <w:r>
        <w:rPr>
          <w:rFonts w:asciiTheme="minorHAnsi" w:hAnsiTheme="minorHAnsi" w:cstheme="minorHAnsi"/>
          <w:sz w:val="22"/>
          <w:szCs w:val="22"/>
        </w:rPr>
        <w:t xml:space="preserve">, ktorý realizoval účel </w:t>
      </w:r>
      <w:r w:rsidR="005F7FCB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ohody alebo do troch dní od skončenia tejto Dohody, podľa toho čo nastane skôr</w:t>
      </w:r>
      <w:r w:rsidRPr="005245C1">
        <w:rPr>
          <w:rFonts w:asciiTheme="minorHAnsi" w:hAnsiTheme="minorHAnsi" w:cstheme="minorHAnsi"/>
          <w:sz w:val="22"/>
          <w:szCs w:val="22"/>
        </w:rPr>
        <w:t>.</w:t>
      </w:r>
    </w:p>
    <w:p w:rsidR="005245C1" w:rsidRPr="00D16AEA" w:rsidRDefault="005245C1" w:rsidP="00D16AEA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5245C1" w:rsidRPr="005245C1" w:rsidRDefault="00712364" w:rsidP="005245C1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áväzky </w:t>
      </w:r>
      <w:r>
        <w:rPr>
          <w:rFonts w:asciiTheme="minorHAnsi" w:hAnsiTheme="minorHAnsi" w:cstheme="minorHAnsi"/>
          <w:sz w:val="22"/>
          <w:szCs w:val="22"/>
        </w:rPr>
        <w:t xml:space="preserve">strán podľa tejto Dohody sa </w:t>
      </w:r>
      <w:r w:rsidR="005245C1" w:rsidRPr="005245C1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>vzťahujú na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 informácie</w:t>
      </w:r>
      <w:r>
        <w:rPr>
          <w:rFonts w:asciiTheme="minorHAnsi" w:hAnsiTheme="minorHAnsi" w:cstheme="minorHAnsi"/>
          <w:sz w:val="22"/>
          <w:szCs w:val="22"/>
        </w:rPr>
        <w:t>, skutočnosti alebo poznatky, o ktorých strana</w:t>
      </w:r>
      <w:r w:rsidR="00CE3E60">
        <w:rPr>
          <w:rFonts w:asciiTheme="minorHAnsi" w:hAnsiTheme="minorHAnsi" w:cstheme="minorHAnsi"/>
          <w:sz w:val="22"/>
          <w:szCs w:val="22"/>
        </w:rPr>
        <w:t xml:space="preserve"> tejto Dohody</w:t>
      </w:r>
      <w:r>
        <w:rPr>
          <w:rFonts w:asciiTheme="minorHAnsi" w:hAnsiTheme="minorHAnsi" w:cstheme="minorHAnsi"/>
          <w:sz w:val="22"/>
          <w:szCs w:val="22"/>
        </w:rPr>
        <w:t xml:space="preserve"> môže dokázať, že tieto</w:t>
      </w:r>
      <w:r w:rsidR="005245C1" w:rsidRPr="005245C1">
        <w:rPr>
          <w:rFonts w:asciiTheme="minorHAnsi" w:hAnsiTheme="minorHAnsi" w:cstheme="minorHAnsi"/>
          <w:sz w:val="22"/>
          <w:szCs w:val="22"/>
        </w:rPr>
        <w:t>:</w:t>
      </w:r>
    </w:p>
    <w:p w:rsidR="005245C1" w:rsidRPr="005245C1" w:rsidRDefault="005245C1" w:rsidP="00712364">
      <w:pPr>
        <w:pStyle w:val="Odsekzoznamu"/>
        <w:numPr>
          <w:ilvl w:val="0"/>
          <w:numId w:val="17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5245C1">
        <w:rPr>
          <w:rFonts w:asciiTheme="minorHAnsi" w:hAnsiTheme="minorHAnsi" w:cstheme="minorHAnsi"/>
          <w:sz w:val="22"/>
          <w:szCs w:val="22"/>
        </w:rPr>
        <w:t xml:space="preserve">v dobe získania </w:t>
      </w:r>
      <w:r w:rsidR="00712364">
        <w:rPr>
          <w:rFonts w:asciiTheme="minorHAnsi" w:hAnsiTheme="minorHAnsi" w:cstheme="minorHAnsi"/>
          <w:sz w:val="22"/>
          <w:szCs w:val="22"/>
        </w:rPr>
        <w:t xml:space="preserve">už </w:t>
      </w:r>
      <w:r w:rsidRPr="005245C1">
        <w:rPr>
          <w:rFonts w:asciiTheme="minorHAnsi" w:hAnsiTheme="minorHAnsi" w:cstheme="minorHAnsi"/>
          <w:sz w:val="22"/>
          <w:szCs w:val="22"/>
        </w:rPr>
        <w:t xml:space="preserve">boli všeobecne známe, </w:t>
      </w:r>
    </w:p>
    <w:p w:rsidR="005245C1" w:rsidRPr="005245C1" w:rsidRDefault="005245C1" w:rsidP="00712364">
      <w:pPr>
        <w:pStyle w:val="Odsekzoznamu"/>
        <w:numPr>
          <w:ilvl w:val="0"/>
          <w:numId w:val="17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5245C1">
        <w:rPr>
          <w:rFonts w:asciiTheme="minorHAnsi" w:hAnsiTheme="minorHAnsi" w:cstheme="minorHAnsi"/>
          <w:sz w:val="22"/>
          <w:szCs w:val="22"/>
        </w:rPr>
        <w:t xml:space="preserve">sa stali všeobecne známymi ich uverejnením </w:t>
      </w:r>
      <w:r w:rsidR="00712364">
        <w:rPr>
          <w:rFonts w:asciiTheme="minorHAnsi" w:hAnsiTheme="minorHAnsi" w:cstheme="minorHAnsi"/>
          <w:sz w:val="22"/>
          <w:szCs w:val="22"/>
        </w:rPr>
        <w:t xml:space="preserve">ich </w:t>
      </w:r>
      <w:r w:rsidRPr="005245C1">
        <w:rPr>
          <w:rFonts w:asciiTheme="minorHAnsi" w:hAnsiTheme="minorHAnsi" w:cstheme="minorHAnsi"/>
          <w:sz w:val="22"/>
          <w:szCs w:val="22"/>
        </w:rPr>
        <w:t xml:space="preserve">vlastníkom, </w:t>
      </w:r>
    </w:p>
    <w:p w:rsidR="005245C1" w:rsidRPr="005245C1" w:rsidRDefault="005245C1" w:rsidP="00712364">
      <w:pPr>
        <w:pStyle w:val="Odsekzoznamu"/>
        <w:numPr>
          <w:ilvl w:val="0"/>
          <w:numId w:val="17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5245C1">
        <w:rPr>
          <w:rFonts w:asciiTheme="minorHAnsi" w:hAnsiTheme="minorHAnsi" w:cstheme="minorHAnsi"/>
          <w:sz w:val="22"/>
          <w:szCs w:val="22"/>
        </w:rPr>
        <w:t>po ich získaní sa stali všeobecne známymi bez toho, aby k tomu prispela svojim</w:t>
      </w:r>
      <w:r w:rsidR="00712364">
        <w:rPr>
          <w:rFonts w:asciiTheme="minorHAnsi" w:hAnsiTheme="minorHAnsi" w:cstheme="minorHAnsi"/>
          <w:sz w:val="22"/>
          <w:szCs w:val="22"/>
        </w:rPr>
        <w:t xml:space="preserve"> konaním</w:t>
      </w:r>
      <w:r w:rsidRPr="005245C1">
        <w:rPr>
          <w:rFonts w:asciiTheme="minorHAnsi" w:hAnsiTheme="minorHAnsi" w:cstheme="minorHAnsi"/>
          <w:sz w:val="22"/>
          <w:szCs w:val="22"/>
        </w:rPr>
        <w:t xml:space="preserve"> niektorá strana </w:t>
      </w:r>
      <w:r w:rsidR="00CE3E60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5245C1">
        <w:rPr>
          <w:rFonts w:asciiTheme="minorHAnsi" w:hAnsiTheme="minorHAnsi" w:cstheme="minorHAnsi"/>
          <w:sz w:val="22"/>
          <w:szCs w:val="22"/>
        </w:rPr>
        <w:t xml:space="preserve">alebo jej pracovníci, </w:t>
      </w:r>
    </w:p>
    <w:p w:rsidR="005245C1" w:rsidRPr="005245C1" w:rsidRDefault="005245C1" w:rsidP="00712364">
      <w:pPr>
        <w:pStyle w:val="Odsekzoznamu"/>
        <w:numPr>
          <w:ilvl w:val="0"/>
          <w:numId w:val="17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5245C1">
        <w:rPr>
          <w:rFonts w:asciiTheme="minorHAnsi" w:hAnsiTheme="minorHAnsi" w:cstheme="minorHAnsi"/>
          <w:sz w:val="22"/>
          <w:szCs w:val="22"/>
        </w:rPr>
        <w:t xml:space="preserve">boli preukázateľne vlastníctvom zverejňujúcej strany pred uzatvorením </w:t>
      </w:r>
      <w:r w:rsidR="00712364">
        <w:rPr>
          <w:rFonts w:asciiTheme="minorHAnsi" w:hAnsiTheme="minorHAnsi" w:cstheme="minorHAnsi"/>
          <w:sz w:val="22"/>
          <w:szCs w:val="22"/>
        </w:rPr>
        <w:t>tejto Dohody</w:t>
      </w:r>
      <w:r w:rsidRPr="005245C1">
        <w:rPr>
          <w:rFonts w:asciiTheme="minorHAnsi" w:hAnsiTheme="minorHAnsi" w:cstheme="minorHAnsi"/>
          <w:sz w:val="22"/>
          <w:szCs w:val="22"/>
        </w:rPr>
        <w:t xml:space="preserve">, alebo </w:t>
      </w:r>
    </w:p>
    <w:p w:rsidR="005245C1" w:rsidRPr="005245C1" w:rsidRDefault="005245C1" w:rsidP="00712364">
      <w:pPr>
        <w:pStyle w:val="Odsekzoznamu"/>
        <w:numPr>
          <w:ilvl w:val="0"/>
          <w:numId w:val="17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5245C1">
        <w:rPr>
          <w:rFonts w:asciiTheme="minorHAnsi" w:hAnsiTheme="minorHAnsi" w:cstheme="minorHAnsi"/>
          <w:sz w:val="22"/>
          <w:szCs w:val="22"/>
        </w:rPr>
        <w:t>boli poskytnuté treťou stranou bez obmedzenia oprávnenia na ich zverejnenie.</w:t>
      </w:r>
    </w:p>
    <w:p w:rsidR="005245C1" w:rsidRDefault="005245C1" w:rsidP="00712364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712364">
        <w:rPr>
          <w:rFonts w:asciiTheme="minorHAnsi" w:hAnsiTheme="minorHAnsi" w:cstheme="minorHAnsi"/>
          <w:sz w:val="22"/>
          <w:szCs w:val="22"/>
        </w:rPr>
        <w:t xml:space="preserve">V prípade </w:t>
      </w:r>
      <w:r w:rsidR="00712364">
        <w:rPr>
          <w:rFonts w:asciiTheme="minorHAnsi" w:hAnsiTheme="minorHAnsi" w:cstheme="minorHAnsi"/>
          <w:sz w:val="22"/>
          <w:szCs w:val="22"/>
        </w:rPr>
        <w:t>uplatnenie</w:t>
      </w:r>
      <w:r w:rsidRPr="00712364">
        <w:rPr>
          <w:rFonts w:asciiTheme="minorHAnsi" w:hAnsiTheme="minorHAnsi" w:cstheme="minorHAnsi"/>
          <w:sz w:val="22"/>
          <w:szCs w:val="22"/>
        </w:rPr>
        <w:t xml:space="preserve"> jednej z výnimiek </w:t>
      </w:r>
      <w:r w:rsidR="00712364">
        <w:rPr>
          <w:rFonts w:asciiTheme="minorHAnsi" w:hAnsiTheme="minorHAnsi" w:cstheme="minorHAnsi"/>
          <w:sz w:val="22"/>
          <w:szCs w:val="22"/>
        </w:rPr>
        <w:t xml:space="preserve">podľa písm. a) až e) </w:t>
      </w:r>
      <w:r w:rsidRPr="00712364">
        <w:rPr>
          <w:rFonts w:asciiTheme="minorHAnsi" w:hAnsiTheme="minorHAnsi" w:cstheme="minorHAnsi"/>
          <w:sz w:val="22"/>
          <w:szCs w:val="22"/>
        </w:rPr>
        <w:t xml:space="preserve">sa môžu strany </w:t>
      </w:r>
      <w:r w:rsidR="00CE3E60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712364">
        <w:rPr>
          <w:rFonts w:asciiTheme="minorHAnsi" w:hAnsiTheme="minorHAnsi" w:cstheme="minorHAnsi"/>
          <w:sz w:val="22"/>
          <w:szCs w:val="22"/>
        </w:rPr>
        <w:t>dohodnúť na utajovaní zdroja príslušnej informácie</w:t>
      </w:r>
      <w:r w:rsidR="00712364">
        <w:rPr>
          <w:rFonts w:asciiTheme="minorHAnsi" w:hAnsiTheme="minorHAnsi" w:cstheme="minorHAnsi"/>
          <w:sz w:val="22"/>
          <w:szCs w:val="22"/>
        </w:rPr>
        <w:t>, skutočnosti alebo poznatku</w:t>
      </w:r>
      <w:r w:rsidRPr="00712364">
        <w:rPr>
          <w:rFonts w:asciiTheme="minorHAnsi" w:hAnsiTheme="minorHAnsi" w:cstheme="minorHAnsi"/>
          <w:sz w:val="22"/>
          <w:szCs w:val="22"/>
        </w:rPr>
        <w:t>.</w:t>
      </w:r>
    </w:p>
    <w:p w:rsidR="005245C1" w:rsidRPr="00D16AEA" w:rsidRDefault="005245C1" w:rsidP="00D16AEA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5245C1" w:rsidRDefault="00712364" w:rsidP="005245C1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Ustanovenia tejto D</w:t>
      </w:r>
      <w:r w:rsidR="005245C1" w:rsidRPr="005245C1">
        <w:rPr>
          <w:rFonts w:asciiTheme="minorHAnsi" w:hAnsiTheme="minorHAnsi" w:cstheme="minorHAnsi"/>
          <w:sz w:val="22"/>
          <w:szCs w:val="22"/>
        </w:rPr>
        <w:t>ohody nezaväzujú poskytovať žiadne práva</w:t>
      </w:r>
      <w:r>
        <w:rPr>
          <w:rFonts w:asciiTheme="minorHAnsi" w:hAnsiTheme="minorHAnsi" w:cstheme="minorHAnsi"/>
          <w:sz w:val="22"/>
          <w:szCs w:val="22"/>
        </w:rPr>
        <w:t xml:space="preserve"> týkajúce sa </w:t>
      </w:r>
      <w:r w:rsidR="00C06EFA">
        <w:rPr>
          <w:rFonts w:asciiTheme="minorHAnsi" w:hAnsiTheme="minorHAnsi" w:cstheme="minorHAnsi"/>
          <w:sz w:val="22"/>
          <w:szCs w:val="22"/>
        </w:rPr>
        <w:t>predmetov</w:t>
      </w:r>
      <w:r>
        <w:rPr>
          <w:rFonts w:asciiTheme="minorHAnsi" w:hAnsiTheme="minorHAnsi" w:cstheme="minorHAnsi"/>
          <w:sz w:val="22"/>
          <w:szCs w:val="22"/>
        </w:rPr>
        <w:t xml:space="preserve"> duševného vlastníctva</w:t>
      </w:r>
      <w:r w:rsidR="00E56AEB">
        <w:rPr>
          <w:rFonts w:asciiTheme="minorHAnsi" w:hAnsiTheme="minorHAnsi" w:cstheme="minorHAnsi"/>
          <w:sz w:val="22"/>
          <w:szCs w:val="22"/>
        </w:rPr>
        <w:t>,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 a</w:t>
      </w:r>
      <w:r w:rsidR="00E56AEB">
        <w:rPr>
          <w:rFonts w:asciiTheme="minorHAnsi" w:hAnsiTheme="minorHAnsi" w:cstheme="minorHAnsi"/>
          <w:sz w:val="22"/>
          <w:szCs w:val="22"/>
        </w:rPr>
        <w:t>ni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 nevzniká </w:t>
      </w:r>
      <w:r w:rsidR="00E56AEB">
        <w:rPr>
          <w:rFonts w:asciiTheme="minorHAnsi" w:hAnsiTheme="minorHAnsi" w:cstheme="minorHAnsi"/>
          <w:sz w:val="22"/>
          <w:szCs w:val="22"/>
        </w:rPr>
        <w:t>žiadny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 záväzok na uzatvorenie ďalšej dohody.</w:t>
      </w:r>
    </w:p>
    <w:p w:rsidR="005F7FCB" w:rsidRPr="005245C1" w:rsidRDefault="005F7FCB" w:rsidP="005F7FCB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5245C1" w:rsidRDefault="005245C1" w:rsidP="005245C1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5245C1">
        <w:rPr>
          <w:rFonts w:asciiTheme="minorHAnsi" w:hAnsiTheme="minorHAnsi" w:cstheme="minorHAnsi"/>
          <w:sz w:val="22"/>
          <w:szCs w:val="22"/>
        </w:rPr>
        <w:t xml:space="preserve">Ak strana </w:t>
      </w:r>
      <w:r w:rsidR="00E56AEB">
        <w:rPr>
          <w:rFonts w:asciiTheme="minorHAnsi" w:hAnsiTheme="minorHAnsi" w:cstheme="minorHAnsi"/>
          <w:sz w:val="22"/>
          <w:szCs w:val="22"/>
        </w:rPr>
        <w:t>2</w:t>
      </w:r>
      <w:r w:rsidRPr="005245C1">
        <w:rPr>
          <w:rFonts w:asciiTheme="minorHAnsi" w:hAnsiTheme="minorHAnsi" w:cstheme="minorHAnsi"/>
          <w:sz w:val="22"/>
          <w:szCs w:val="22"/>
        </w:rPr>
        <w:t xml:space="preserve"> </w:t>
      </w:r>
      <w:r w:rsidR="00CE3E60">
        <w:rPr>
          <w:rFonts w:asciiTheme="minorHAnsi" w:hAnsiTheme="minorHAnsi" w:cstheme="minorHAnsi"/>
          <w:sz w:val="22"/>
          <w:szCs w:val="22"/>
        </w:rPr>
        <w:t xml:space="preserve">tejto Dohody </w:t>
      </w:r>
      <w:r w:rsidR="00E56AEB">
        <w:rPr>
          <w:rFonts w:asciiTheme="minorHAnsi" w:hAnsiTheme="minorHAnsi" w:cstheme="minorHAnsi"/>
          <w:sz w:val="22"/>
          <w:szCs w:val="22"/>
        </w:rPr>
        <w:t xml:space="preserve">potrebuje </w:t>
      </w:r>
      <w:r w:rsidRPr="005245C1">
        <w:rPr>
          <w:rFonts w:asciiTheme="minorHAnsi" w:hAnsiTheme="minorHAnsi" w:cstheme="minorHAnsi"/>
          <w:sz w:val="22"/>
          <w:szCs w:val="22"/>
        </w:rPr>
        <w:t>pri</w:t>
      </w:r>
      <w:r w:rsidR="00E56AEB">
        <w:rPr>
          <w:rFonts w:asciiTheme="minorHAnsi" w:hAnsiTheme="minorHAnsi" w:cstheme="minorHAnsi"/>
          <w:sz w:val="22"/>
          <w:szCs w:val="22"/>
        </w:rPr>
        <w:t xml:space="preserve"> súdnom konaní, správnom konaní</w:t>
      </w:r>
      <w:r w:rsidRPr="005245C1">
        <w:rPr>
          <w:rFonts w:asciiTheme="minorHAnsi" w:hAnsiTheme="minorHAnsi" w:cstheme="minorHAnsi"/>
          <w:sz w:val="22"/>
          <w:szCs w:val="22"/>
        </w:rPr>
        <w:t xml:space="preserve"> </w:t>
      </w:r>
      <w:r w:rsidR="00E56AEB">
        <w:rPr>
          <w:rFonts w:asciiTheme="minorHAnsi" w:hAnsiTheme="minorHAnsi" w:cstheme="minorHAnsi"/>
          <w:sz w:val="22"/>
          <w:szCs w:val="22"/>
        </w:rPr>
        <w:t>alebo</w:t>
      </w:r>
      <w:r w:rsidRPr="005245C1">
        <w:rPr>
          <w:rFonts w:asciiTheme="minorHAnsi" w:hAnsiTheme="minorHAnsi" w:cstheme="minorHAnsi"/>
          <w:sz w:val="22"/>
          <w:szCs w:val="22"/>
        </w:rPr>
        <w:t xml:space="preserve"> pri konaní vedenom o</w:t>
      </w:r>
      <w:r w:rsidR="00E56AEB">
        <w:rPr>
          <w:rFonts w:asciiTheme="minorHAnsi" w:hAnsiTheme="minorHAnsi" w:cstheme="minorHAnsi"/>
          <w:sz w:val="22"/>
          <w:szCs w:val="22"/>
        </w:rPr>
        <w:t>rgánom činným v trestnom konaní</w:t>
      </w:r>
      <w:r w:rsidRPr="005245C1">
        <w:rPr>
          <w:rFonts w:asciiTheme="minorHAnsi" w:hAnsiTheme="minorHAnsi" w:cstheme="minorHAnsi"/>
          <w:sz w:val="22"/>
          <w:szCs w:val="22"/>
        </w:rPr>
        <w:t xml:space="preserve"> prezradiť </w:t>
      </w:r>
      <w:r w:rsidR="00E56AEB">
        <w:rPr>
          <w:rFonts w:asciiTheme="minorHAnsi" w:hAnsiTheme="minorHAnsi" w:cstheme="minorHAnsi"/>
          <w:sz w:val="22"/>
          <w:szCs w:val="22"/>
        </w:rPr>
        <w:t>akúkoľvek</w:t>
      </w:r>
      <w:r w:rsidRPr="005245C1">
        <w:rPr>
          <w:rFonts w:asciiTheme="minorHAnsi" w:hAnsiTheme="minorHAnsi" w:cstheme="minorHAnsi"/>
          <w:sz w:val="22"/>
          <w:szCs w:val="22"/>
        </w:rPr>
        <w:t xml:space="preserve"> </w:t>
      </w:r>
      <w:r w:rsidR="00E56AEB">
        <w:rPr>
          <w:rFonts w:asciiTheme="minorHAnsi" w:hAnsiTheme="minorHAnsi" w:cstheme="minorHAnsi"/>
          <w:sz w:val="22"/>
          <w:szCs w:val="22"/>
        </w:rPr>
        <w:t>súčasť obchodného tajomstva</w:t>
      </w:r>
      <w:r w:rsidRPr="005245C1">
        <w:rPr>
          <w:rFonts w:asciiTheme="minorHAnsi" w:hAnsiTheme="minorHAnsi" w:cstheme="minorHAnsi"/>
          <w:sz w:val="22"/>
          <w:szCs w:val="22"/>
        </w:rPr>
        <w:t>, musí túto skutočnosť ihneď oznámiť strane</w:t>
      </w:r>
      <w:r w:rsidR="00E56AEB">
        <w:rPr>
          <w:rFonts w:asciiTheme="minorHAnsi" w:hAnsiTheme="minorHAnsi" w:cstheme="minorHAnsi"/>
          <w:sz w:val="22"/>
          <w:szCs w:val="22"/>
        </w:rPr>
        <w:t xml:space="preserve"> 1 </w:t>
      </w:r>
      <w:r w:rsidR="00CE3E60">
        <w:rPr>
          <w:rFonts w:asciiTheme="minorHAnsi" w:hAnsiTheme="minorHAnsi" w:cstheme="minorHAnsi"/>
          <w:sz w:val="22"/>
          <w:szCs w:val="22"/>
        </w:rPr>
        <w:t xml:space="preserve">tejto Dohody </w:t>
      </w:r>
      <w:r w:rsidR="00E56AEB">
        <w:rPr>
          <w:rFonts w:asciiTheme="minorHAnsi" w:hAnsiTheme="minorHAnsi" w:cstheme="minorHAnsi"/>
          <w:sz w:val="22"/>
          <w:szCs w:val="22"/>
        </w:rPr>
        <w:t>tak</w:t>
      </w:r>
      <w:r w:rsidRPr="005245C1">
        <w:rPr>
          <w:rFonts w:asciiTheme="minorHAnsi" w:hAnsiTheme="minorHAnsi" w:cstheme="minorHAnsi"/>
          <w:sz w:val="22"/>
          <w:szCs w:val="22"/>
        </w:rPr>
        <w:t xml:space="preserve">, aby </w:t>
      </w:r>
      <w:r w:rsidR="00E56AEB">
        <w:rPr>
          <w:rFonts w:asciiTheme="minorHAnsi" w:hAnsiTheme="minorHAnsi" w:cstheme="minorHAnsi"/>
          <w:sz w:val="22"/>
          <w:szCs w:val="22"/>
        </w:rPr>
        <w:t>mohla</w:t>
      </w:r>
      <w:r w:rsidRPr="005245C1">
        <w:rPr>
          <w:rFonts w:asciiTheme="minorHAnsi" w:hAnsiTheme="minorHAnsi" w:cstheme="minorHAnsi"/>
          <w:sz w:val="22"/>
          <w:szCs w:val="22"/>
        </w:rPr>
        <w:t xml:space="preserve"> uskutočniť primerané ochranné opatrenia. </w:t>
      </w:r>
    </w:p>
    <w:p w:rsidR="00E56AEB" w:rsidRPr="005245C1" w:rsidRDefault="00E56AEB" w:rsidP="00E56AEB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F2773F">
        <w:rPr>
          <w:rFonts w:asciiTheme="minorHAnsi" w:hAnsiTheme="minorHAnsi" w:cstheme="minorHAnsi"/>
          <w:b/>
          <w:i/>
          <w:sz w:val="22"/>
          <w:szCs w:val="22"/>
        </w:rPr>
        <w:t>Alternatíva ak dochádza k vzájomnému odovzdávaniu informácií a skutočností, ktoré tvoria obchodné tajomstvo: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245C1">
        <w:rPr>
          <w:rFonts w:asciiTheme="minorHAnsi" w:hAnsiTheme="minorHAnsi" w:cstheme="minorHAnsi"/>
          <w:sz w:val="22"/>
          <w:szCs w:val="22"/>
        </w:rPr>
        <w:t xml:space="preserve">Ak jedna </w:t>
      </w:r>
      <w:r>
        <w:rPr>
          <w:rFonts w:asciiTheme="minorHAnsi" w:hAnsiTheme="minorHAnsi" w:cstheme="minorHAnsi"/>
          <w:sz w:val="22"/>
          <w:szCs w:val="22"/>
        </w:rPr>
        <w:t>strana</w:t>
      </w:r>
      <w:r w:rsidRPr="005245C1">
        <w:rPr>
          <w:rFonts w:asciiTheme="minorHAnsi" w:hAnsiTheme="minorHAnsi" w:cstheme="minorHAnsi"/>
          <w:sz w:val="22"/>
          <w:szCs w:val="22"/>
        </w:rPr>
        <w:t xml:space="preserve"> </w:t>
      </w:r>
      <w:r w:rsidR="00CE3E60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5245C1">
        <w:rPr>
          <w:rFonts w:asciiTheme="minorHAnsi" w:hAnsiTheme="minorHAnsi" w:cstheme="minorHAnsi"/>
          <w:sz w:val="22"/>
          <w:szCs w:val="22"/>
        </w:rPr>
        <w:t>potrebuje pri</w:t>
      </w:r>
      <w:r>
        <w:rPr>
          <w:rFonts w:asciiTheme="minorHAnsi" w:hAnsiTheme="minorHAnsi" w:cstheme="minorHAnsi"/>
          <w:sz w:val="22"/>
          <w:szCs w:val="22"/>
        </w:rPr>
        <w:t xml:space="preserve"> súdnom konaní, správnom konaní alebo</w:t>
      </w:r>
      <w:r w:rsidRPr="005245C1">
        <w:rPr>
          <w:rFonts w:asciiTheme="minorHAnsi" w:hAnsiTheme="minorHAnsi" w:cstheme="minorHAnsi"/>
          <w:sz w:val="22"/>
          <w:szCs w:val="22"/>
        </w:rPr>
        <w:t xml:space="preserve"> pri konaní vedenom orgánom činným v trestnom konaní prezradiť </w:t>
      </w:r>
      <w:r>
        <w:rPr>
          <w:rFonts w:asciiTheme="minorHAnsi" w:hAnsiTheme="minorHAnsi" w:cstheme="minorHAnsi"/>
          <w:sz w:val="22"/>
          <w:szCs w:val="22"/>
        </w:rPr>
        <w:t>akúkoľvek</w:t>
      </w:r>
      <w:r w:rsidRPr="005245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súčasť obchodného tajomstva</w:t>
      </w:r>
      <w:r w:rsidRPr="005245C1">
        <w:rPr>
          <w:rFonts w:asciiTheme="minorHAnsi" w:hAnsiTheme="minorHAnsi" w:cstheme="minorHAnsi"/>
          <w:sz w:val="22"/>
          <w:szCs w:val="22"/>
        </w:rPr>
        <w:t>, musí túto skutočnosť ihneď oznámiť druhej strane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E3E60">
        <w:rPr>
          <w:rFonts w:asciiTheme="minorHAnsi" w:hAnsiTheme="minorHAnsi" w:cstheme="minorHAnsi"/>
          <w:sz w:val="22"/>
          <w:szCs w:val="22"/>
        </w:rPr>
        <w:t xml:space="preserve">tejto Dohody </w:t>
      </w:r>
      <w:r>
        <w:rPr>
          <w:rFonts w:asciiTheme="minorHAnsi" w:hAnsiTheme="minorHAnsi" w:cstheme="minorHAnsi"/>
          <w:sz w:val="22"/>
          <w:szCs w:val="22"/>
        </w:rPr>
        <w:t>tak</w:t>
      </w:r>
      <w:r w:rsidRPr="005245C1">
        <w:rPr>
          <w:rFonts w:asciiTheme="minorHAnsi" w:hAnsiTheme="minorHAnsi" w:cstheme="minorHAnsi"/>
          <w:sz w:val="22"/>
          <w:szCs w:val="22"/>
        </w:rPr>
        <w:t>, aby sa mohli uskutočniť primerané ochranné opatrenia.</w:t>
      </w:r>
    </w:p>
    <w:p w:rsidR="001357DA" w:rsidRDefault="001357DA" w:rsidP="00606FB5">
      <w:pPr>
        <w:spacing w:before="120" w:after="120"/>
        <w:ind w:left="2124" w:hanging="2124"/>
        <w:rPr>
          <w:rFonts w:asciiTheme="minorHAnsi" w:hAnsiTheme="minorHAnsi" w:cstheme="minorHAnsi"/>
          <w:sz w:val="22"/>
          <w:szCs w:val="22"/>
        </w:rPr>
      </w:pPr>
    </w:p>
    <w:p w:rsidR="008C57CA" w:rsidRDefault="008C57CA" w:rsidP="008C57CA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C57CA">
        <w:rPr>
          <w:rFonts w:asciiTheme="minorHAnsi" w:hAnsiTheme="minorHAnsi" w:cstheme="minorHAnsi"/>
          <w:sz w:val="22"/>
          <w:szCs w:val="22"/>
        </w:rPr>
        <w:t xml:space="preserve">Záväzok mlčanlivosti a utajovania </w:t>
      </w:r>
      <w:r>
        <w:rPr>
          <w:rFonts w:asciiTheme="minorHAnsi" w:hAnsiTheme="minorHAnsi" w:cstheme="minorHAnsi"/>
          <w:sz w:val="22"/>
          <w:szCs w:val="22"/>
        </w:rPr>
        <w:t xml:space="preserve">podľa tejto Dohody </w:t>
      </w:r>
      <w:r w:rsidRPr="008C57CA">
        <w:rPr>
          <w:rFonts w:asciiTheme="minorHAnsi" w:hAnsiTheme="minorHAnsi" w:cstheme="minorHAnsi"/>
          <w:sz w:val="22"/>
          <w:szCs w:val="22"/>
        </w:rPr>
        <w:t xml:space="preserve">trvá aj po </w:t>
      </w:r>
      <w:r>
        <w:rPr>
          <w:rFonts w:asciiTheme="minorHAnsi" w:hAnsiTheme="minorHAnsi" w:cstheme="minorHAnsi"/>
          <w:sz w:val="22"/>
          <w:szCs w:val="22"/>
        </w:rPr>
        <w:t xml:space="preserve">naplnení účelu </w:t>
      </w:r>
      <w:r w:rsidR="00976865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ohody, a to bez ohľadu na jeho</w:t>
      </w:r>
      <w:r w:rsidRPr="008C57CA">
        <w:rPr>
          <w:rFonts w:asciiTheme="minorHAnsi" w:hAnsiTheme="minorHAnsi" w:cstheme="minorHAnsi"/>
          <w:sz w:val="22"/>
          <w:szCs w:val="22"/>
        </w:rPr>
        <w:t xml:space="preserve"> výsledok. </w:t>
      </w:r>
    </w:p>
    <w:p w:rsidR="008C57CA" w:rsidRPr="008D1174" w:rsidRDefault="008C57CA" w:rsidP="00606FB5">
      <w:pPr>
        <w:spacing w:before="120" w:after="120"/>
        <w:ind w:left="2124" w:hanging="2124"/>
        <w:rPr>
          <w:rFonts w:asciiTheme="minorHAnsi" w:hAnsiTheme="minorHAnsi" w:cstheme="minorHAnsi"/>
          <w:sz w:val="22"/>
          <w:szCs w:val="22"/>
        </w:rPr>
      </w:pPr>
    </w:p>
    <w:p w:rsidR="00E344CB" w:rsidRDefault="00E344CB" w:rsidP="00E344CB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344CB" w:rsidTr="005A04C8">
        <w:tc>
          <w:tcPr>
            <w:tcW w:w="9212" w:type="dxa"/>
          </w:tcPr>
          <w:p w:rsidR="00E344CB" w:rsidRPr="009628D8" w:rsidRDefault="00E344CB" w:rsidP="005A04C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628D8"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I</w: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V</w:t>
            </w:r>
          </w:p>
          <w:p w:rsidR="00E344CB" w:rsidRPr="009628D8" w:rsidRDefault="00C50E2A" w:rsidP="00E344CB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Sankcie</w:t>
            </w:r>
          </w:p>
        </w:tc>
      </w:tr>
    </w:tbl>
    <w:p w:rsidR="00E344CB" w:rsidRPr="008D1174" w:rsidRDefault="00E344CB" w:rsidP="00E344CB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50E2A" w:rsidRDefault="00C50E2A" w:rsidP="00C50E2A">
      <w:pPr>
        <w:pStyle w:val="Odsekzoznamu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C50E2A">
        <w:rPr>
          <w:rFonts w:asciiTheme="minorHAnsi" w:hAnsiTheme="minorHAnsi" w:cstheme="minorHAnsi"/>
          <w:sz w:val="22"/>
          <w:szCs w:val="22"/>
        </w:rPr>
        <w:t>V prípade porušenia niektor</w:t>
      </w:r>
      <w:r>
        <w:rPr>
          <w:rFonts w:asciiTheme="minorHAnsi" w:hAnsiTheme="minorHAnsi" w:cstheme="minorHAnsi"/>
          <w:sz w:val="22"/>
          <w:szCs w:val="22"/>
        </w:rPr>
        <w:t xml:space="preserve">ého záväzku alebo </w:t>
      </w:r>
      <w:r w:rsidRPr="00C50E2A">
        <w:rPr>
          <w:rFonts w:asciiTheme="minorHAnsi" w:hAnsiTheme="minorHAnsi" w:cstheme="minorHAnsi"/>
          <w:sz w:val="22"/>
          <w:szCs w:val="22"/>
        </w:rPr>
        <w:t>povinnost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50E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podľa tejto Dohody je strana 2</w:t>
      </w:r>
      <w:r w:rsidRPr="00C50E2A">
        <w:rPr>
          <w:rFonts w:asciiTheme="minorHAnsi" w:hAnsiTheme="minorHAnsi" w:cstheme="minorHAnsi"/>
          <w:sz w:val="22"/>
          <w:szCs w:val="22"/>
        </w:rPr>
        <w:t xml:space="preserve"> </w:t>
      </w:r>
      <w:r w:rsidR="00CE3E60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C50E2A">
        <w:rPr>
          <w:rFonts w:asciiTheme="minorHAnsi" w:hAnsiTheme="minorHAnsi" w:cstheme="minorHAnsi"/>
          <w:sz w:val="22"/>
          <w:szCs w:val="22"/>
        </w:rPr>
        <w:t>povinn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C50E2A">
        <w:rPr>
          <w:rFonts w:asciiTheme="minorHAnsi" w:hAnsiTheme="minorHAnsi" w:cstheme="minorHAnsi"/>
          <w:sz w:val="22"/>
          <w:szCs w:val="22"/>
        </w:rPr>
        <w:t xml:space="preserve"> zaplatiť </w:t>
      </w:r>
      <w:r>
        <w:rPr>
          <w:rFonts w:asciiTheme="minorHAnsi" w:hAnsiTheme="minorHAnsi" w:cstheme="minorHAnsi"/>
          <w:sz w:val="22"/>
          <w:szCs w:val="22"/>
        </w:rPr>
        <w:t xml:space="preserve">strane 1 </w:t>
      </w:r>
      <w:r w:rsidR="00CE3E60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C50E2A">
        <w:rPr>
          <w:rFonts w:asciiTheme="minorHAnsi" w:hAnsiTheme="minorHAnsi" w:cstheme="minorHAnsi"/>
          <w:sz w:val="22"/>
          <w:szCs w:val="22"/>
        </w:rPr>
        <w:t>zmluvnú pokutu v</w:t>
      </w:r>
      <w:r>
        <w:rPr>
          <w:rFonts w:asciiTheme="minorHAnsi" w:hAnsiTheme="minorHAnsi" w:cstheme="minorHAnsi"/>
          <w:sz w:val="22"/>
          <w:szCs w:val="22"/>
        </w:rPr>
        <w:t> sume ......................... EUR (slovom ............................... eur)</w:t>
      </w:r>
      <w:r w:rsidRPr="00C50E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C50E2A">
        <w:rPr>
          <w:rFonts w:asciiTheme="minorHAnsi" w:hAnsiTheme="minorHAnsi" w:cstheme="minorHAnsi"/>
          <w:i/>
          <w:sz w:val="22"/>
          <w:szCs w:val="22"/>
        </w:rPr>
        <w:t>suma musí byť primeraná vo vzťahu k závažnosti porušenia a následku tohto porušenia</w:t>
      </w:r>
      <w:r>
        <w:rPr>
          <w:rFonts w:asciiTheme="minorHAnsi" w:hAnsiTheme="minorHAnsi" w:cstheme="minorHAnsi"/>
          <w:sz w:val="22"/>
          <w:szCs w:val="22"/>
        </w:rPr>
        <w:t>), a to na základe výzvy strany 1</w:t>
      </w:r>
      <w:r w:rsidR="00CE3E60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C50E2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Splatnosť zmluvnej pokuty je desať dní od odoslania výzvy podľa predchádzajúcej vety.</w:t>
      </w:r>
    </w:p>
    <w:p w:rsidR="00C50E2A" w:rsidRPr="00C50E2A" w:rsidRDefault="00C50E2A" w:rsidP="00C50E2A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F2773F">
        <w:rPr>
          <w:rFonts w:asciiTheme="minorHAnsi" w:hAnsiTheme="minorHAnsi" w:cstheme="minorHAnsi"/>
          <w:b/>
          <w:i/>
          <w:sz w:val="22"/>
          <w:szCs w:val="22"/>
        </w:rPr>
        <w:t>Alternatíva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 xml:space="preserve"> ak dochádza k</w:t>
      </w:r>
      <w:r w:rsidR="00976865">
        <w:rPr>
          <w:rFonts w:asciiTheme="minorHAnsi" w:hAnsiTheme="minorHAnsi" w:cstheme="minorHAnsi"/>
          <w:b/>
          <w:i/>
          <w:sz w:val="22"/>
          <w:szCs w:val="22"/>
        </w:rPr>
        <w:t>u</w:t>
      </w:r>
      <w:r w:rsidRPr="00F2773F">
        <w:rPr>
          <w:rFonts w:asciiTheme="minorHAnsi" w:hAnsiTheme="minorHAnsi" w:cstheme="minorHAnsi"/>
          <w:b/>
          <w:i/>
          <w:sz w:val="22"/>
          <w:szCs w:val="22"/>
        </w:rPr>
        <w:t> vzájomnému odovzdávaniu informácií a skutočností, ktoré tvoria obchodné tajomstvo: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50E2A">
        <w:rPr>
          <w:rFonts w:asciiTheme="minorHAnsi" w:hAnsiTheme="minorHAnsi" w:cstheme="minorHAnsi"/>
          <w:sz w:val="22"/>
          <w:szCs w:val="22"/>
        </w:rPr>
        <w:t>V prípade porušenia niektor</w:t>
      </w:r>
      <w:r>
        <w:rPr>
          <w:rFonts w:asciiTheme="minorHAnsi" w:hAnsiTheme="minorHAnsi" w:cstheme="minorHAnsi"/>
          <w:sz w:val="22"/>
          <w:szCs w:val="22"/>
        </w:rPr>
        <w:t xml:space="preserve">ého záväzku alebo </w:t>
      </w:r>
      <w:r w:rsidRPr="00C50E2A">
        <w:rPr>
          <w:rFonts w:asciiTheme="minorHAnsi" w:hAnsiTheme="minorHAnsi" w:cstheme="minorHAnsi"/>
          <w:sz w:val="22"/>
          <w:szCs w:val="22"/>
        </w:rPr>
        <w:t>povinnost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50E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podľa tejto Dohody je strana, ktorá svoj záväzok alebo </w:t>
      </w:r>
      <w:r w:rsidRPr="00C50E2A">
        <w:rPr>
          <w:rFonts w:asciiTheme="minorHAnsi" w:hAnsiTheme="minorHAnsi" w:cstheme="minorHAnsi"/>
          <w:sz w:val="22"/>
          <w:szCs w:val="22"/>
        </w:rPr>
        <w:t>povinnos</w:t>
      </w:r>
      <w:r>
        <w:rPr>
          <w:rFonts w:asciiTheme="minorHAnsi" w:hAnsiTheme="minorHAnsi" w:cstheme="minorHAnsi"/>
          <w:sz w:val="22"/>
          <w:szCs w:val="22"/>
        </w:rPr>
        <w:t>ť porušila</w:t>
      </w:r>
      <w:r w:rsidRPr="00C50E2A">
        <w:rPr>
          <w:rFonts w:asciiTheme="minorHAnsi" w:hAnsiTheme="minorHAnsi" w:cstheme="minorHAnsi"/>
          <w:sz w:val="22"/>
          <w:szCs w:val="22"/>
        </w:rPr>
        <w:t xml:space="preserve"> povinn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C50E2A">
        <w:rPr>
          <w:rFonts w:asciiTheme="minorHAnsi" w:hAnsiTheme="minorHAnsi" w:cstheme="minorHAnsi"/>
          <w:sz w:val="22"/>
          <w:szCs w:val="22"/>
        </w:rPr>
        <w:t xml:space="preserve"> zaplatiť </w:t>
      </w:r>
      <w:r>
        <w:rPr>
          <w:rFonts w:asciiTheme="minorHAnsi" w:hAnsiTheme="minorHAnsi" w:cstheme="minorHAnsi"/>
          <w:sz w:val="22"/>
          <w:szCs w:val="22"/>
        </w:rPr>
        <w:t>druhej strane</w:t>
      </w:r>
      <w:r w:rsidR="00CE3E60">
        <w:rPr>
          <w:rFonts w:asciiTheme="minorHAnsi" w:hAnsiTheme="minorHAnsi" w:cstheme="minorHAnsi"/>
          <w:sz w:val="22"/>
          <w:szCs w:val="22"/>
        </w:rPr>
        <w:t xml:space="preserve"> tejto Dohody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0E2A">
        <w:rPr>
          <w:rFonts w:asciiTheme="minorHAnsi" w:hAnsiTheme="minorHAnsi" w:cstheme="minorHAnsi"/>
          <w:sz w:val="22"/>
          <w:szCs w:val="22"/>
        </w:rPr>
        <w:t>zmluvnú pokutu v</w:t>
      </w:r>
      <w:r>
        <w:rPr>
          <w:rFonts w:asciiTheme="minorHAnsi" w:hAnsiTheme="minorHAnsi" w:cstheme="minorHAnsi"/>
          <w:sz w:val="22"/>
          <w:szCs w:val="22"/>
        </w:rPr>
        <w:t> sume ......................... EUR (slovom ............................... eur)</w:t>
      </w:r>
      <w:r w:rsidRPr="00C50E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C50E2A">
        <w:rPr>
          <w:rFonts w:asciiTheme="minorHAnsi" w:hAnsiTheme="minorHAnsi" w:cstheme="minorHAnsi"/>
          <w:i/>
          <w:sz w:val="22"/>
          <w:szCs w:val="22"/>
        </w:rPr>
        <w:t>suma musí byť primeraná vo vzťahu k závažnosti porušenia a následku tohto porušenia</w:t>
      </w:r>
      <w:r>
        <w:rPr>
          <w:rFonts w:asciiTheme="minorHAnsi" w:hAnsiTheme="minorHAnsi" w:cstheme="minorHAnsi"/>
          <w:sz w:val="22"/>
          <w:szCs w:val="22"/>
        </w:rPr>
        <w:t>), a to na základe výzvy druhej strany</w:t>
      </w:r>
      <w:r w:rsidR="00CE3E60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C50E2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Splatnosť zmluvnej pokuty je desať dní od odoslania výzvy podľa predchádzajúcej vety.</w:t>
      </w:r>
    </w:p>
    <w:p w:rsidR="00C50E2A" w:rsidRPr="00C50E2A" w:rsidRDefault="00C50E2A" w:rsidP="00C50E2A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50E2A" w:rsidRPr="00C50E2A" w:rsidRDefault="00C50E2A" w:rsidP="00C50E2A">
      <w:pPr>
        <w:pStyle w:val="Odsekzoznamu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C50E2A">
        <w:rPr>
          <w:rFonts w:asciiTheme="minorHAnsi" w:hAnsiTheme="minorHAnsi" w:cstheme="minorHAnsi"/>
          <w:sz w:val="22"/>
          <w:szCs w:val="22"/>
        </w:rPr>
        <w:t xml:space="preserve">árok na náhradu škody vzniknutej porušením </w:t>
      </w:r>
      <w:r>
        <w:rPr>
          <w:rFonts w:asciiTheme="minorHAnsi" w:hAnsiTheme="minorHAnsi" w:cstheme="minorHAnsi"/>
          <w:sz w:val="22"/>
          <w:szCs w:val="22"/>
        </w:rPr>
        <w:t xml:space="preserve">záväzku alebo </w:t>
      </w:r>
      <w:r w:rsidRPr="00C50E2A">
        <w:rPr>
          <w:rFonts w:asciiTheme="minorHAnsi" w:hAnsiTheme="minorHAnsi" w:cstheme="minorHAnsi"/>
          <w:sz w:val="22"/>
          <w:szCs w:val="22"/>
        </w:rPr>
        <w:t>povinnost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50E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podľa tejto Dohody </w:t>
      </w:r>
      <w:r w:rsidRPr="00C50E2A">
        <w:rPr>
          <w:rFonts w:asciiTheme="minorHAnsi" w:hAnsiTheme="minorHAnsi" w:cstheme="minorHAnsi"/>
          <w:sz w:val="22"/>
          <w:szCs w:val="22"/>
        </w:rPr>
        <w:t>nie je dojednaním zmluvn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C50E2A">
        <w:rPr>
          <w:rFonts w:asciiTheme="minorHAnsi" w:hAnsiTheme="minorHAnsi" w:cstheme="minorHAnsi"/>
          <w:sz w:val="22"/>
          <w:szCs w:val="22"/>
        </w:rPr>
        <w:t xml:space="preserve"> pok</w:t>
      </w:r>
      <w:r>
        <w:rPr>
          <w:rFonts w:asciiTheme="minorHAnsi" w:hAnsiTheme="minorHAnsi" w:cstheme="minorHAnsi"/>
          <w:sz w:val="22"/>
          <w:szCs w:val="22"/>
        </w:rPr>
        <w:t xml:space="preserve">uty </w:t>
      </w:r>
      <w:r w:rsidRPr="00C50E2A">
        <w:rPr>
          <w:rFonts w:asciiTheme="minorHAnsi" w:hAnsiTheme="minorHAnsi" w:cstheme="minorHAnsi"/>
          <w:sz w:val="22"/>
          <w:szCs w:val="22"/>
        </w:rPr>
        <w:t>dotknutý, a to vrátane náhrady škody prevyšujúcej dojednanú zmluvnú pokutu.</w:t>
      </w:r>
    </w:p>
    <w:p w:rsidR="00DC2FCD" w:rsidRPr="008D1174" w:rsidRDefault="00DC2FCD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B30A8" w:rsidRDefault="00EB30A8" w:rsidP="00EB30A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30A8" w:rsidTr="005A04C8">
        <w:tc>
          <w:tcPr>
            <w:tcW w:w="9212" w:type="dxa"/>
          </w:tcPr>
          <w:p w:rsidR="00EB30A8" w:rsidRPr="009628D8" w:rsidRDefault="009C1381" w:rsidP="005A04C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V</w:t>
            </w:r>
          </w:p>
          <w:p w:rsidR="00EB30A8" w:rsidRPr="009628D8" w:rsidRDefault="007706A1" w:rsidP="00EB30A8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Spoločné a záverečné ustanovenia</w:t>
            </w:r>
          </w:p>
        </w:tc>
      </w:tr>
    </w:tbl>
    <w:p w:rsidR="006206E6" w:rsidRDefault="006206E6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812434" w:rsidRPr="00812434" w:rsidRDefault="00812434" w:rsidP="00812434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12434">
        <w:rPr>
          <w:rFonts w:asciiTheme="minorHAnsi" w:hAnsiTheme="minorHAnsi" w:cstheme="minorHAnsi"/>
          <w:sz w:val="22"/>
          <w:szCs w:val="22"/>
        </w:rPr>
        <w:t xml:space="preserve">Táto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812434">
        <w:rPr>
          <w:rFonts w:asciiTheme="minorHAnsi" w:hAnsiTheme="minorHAnsi" w:cstheme="minorHAnsi"/>
          <w:sz w:val="22"/>
          <w:szCs w:val="22"/>
        </w:rPr>
        <w:t>ohoda sa uzatvára na dobu neurčitú.</w:t>
      </w:r>
    </w:p>
    <w:p w:rsidR="00812434" w:rsidRPr="00812434" w:rsidRDefault="00812434" w:rsidP="0081243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812434" w:rsidRPr="00812434" w:rsidRDefault="00812434" w:rsidP="00812434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Právny vzťah ustanovený touto D</w:t>
      </w:r>
      <w:r w:rsidRPr="00812434">
        <w:rPr>
          <w:rFonts w:asciiTheme="minorHAnsi" w:hAnsiTheme="minorHAnsi" w:cstheme="minorHAnsi"/>
          <w:sz w:val="22"/>
          <w:szCs w:val="22"/>
        </w:rPr>
        <w:t>ohodou možno skončiť výlučne písomnou dohodou strán</w:t>
      </w:r>
      <w:r w:rsidR="00CE3E60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812434">
        <w:rPr>
          <w:rFonts w:asciiTheme="minorHAnsi" w:hAnsiTheme="minorHAnsi" w:cstheme="minorHAnsi"/>
          <w:sz w:val="22"/>
          <w:szCs w:val="22"/>
        </w:rPr>
        <w:t xml:space="preserve">. Pokiaľ jedna zo strán </w:t>
      </w:r>
      <w:r w:rsidR="00CE3E60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812434">
        <w:rPr>
          <w:rFonts w:asciiTheme="minorHAnsi" w:hAnsiTheme="minorHAnsi" w:cstheme="minorHAnsi"/>
          <w:sz w:val="22"/>
          <w:szCs w:val="22"/>
        </w:rPr>
        <w:t xml:space="preserve">zanikne ako subjekt práva, zaniká týmto </w:t>
      </w:r>
      <w:r>
        <w:rPr>
          <w:rFonts w:asciiTheme="minorHAnsi" w:hAnsiTheme="minorHAnsi" w:cstheme="minorHAnsi"/>
          <w:sz w:val="22"/>
          <w:szCs w:val="22"/>
        </w:rPr>
        <w:t>zároveň aj táto D</w:t>
      </w:r>
      <w:r w:rsidRPr="00812434">
        <w:rPr>
          <w:rFonts w:asciiTheme="minorHAnsi" w:hAnsiTheme="minorHAnsi" w:cstheme="minorHAnsi"/>
          <w:sz w:val="22"/>
          <w:szCs w:val="22"/>
        </w:rPr>
        <w:t>ohoda</w:t>
      </w:r>
      <w:r>
        <w:rPr>
          <w:rFonts w:asciiTheme="minorHAnsi" w:hAnsiTheme="minorHAnsi" w:cstheme="minorHAnsi"/>
          <w:sz w:val="22"/>
          <w:szCs w:val="22"/>
        </w:rPr>
        <w:t>; zánikom tejto Dohody nie je dotknutá platnosť vyhlásení o mlčanlivosti fyzických osôb súvisiacich s predmetom tejto Dohody</w:t>
      </w:r>
      <w:r w:rsidRPr="00812434">
        <w:rPr>
          <w:rFonts w:asciiTheme="minorHAnsi" w:hAnsiTheme="minorHAnsi" w:cstheme="minorHAnsi"/>
          <w:sz w:val="22"/>
          <w:szCs w:val="22"/>
        </w:rPr>
        <w:t>.</w:t>
      </w:r>
    </w:p>
    <w:p w:rsidR="00812434" w:rsidRPr="00812434" w:rsidRDefault="00812434" w:rsidP="0081243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812434" w:rsidRPr="00812434" w:rsidRDefault="00812434" w:rsidP="00812434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12434">
        <w:rPr>
          <w:rFonts w:asciiTheme="minorHAnsi" w:hAnsiTheme="minorHAnsi" w:cstheme="minorHAnsi"/>
          <w:sz w:val="22"/>
          <w:szCs w:val="22"/>
        </w:rPr>
        <w:t xml:space="preserve">Táto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812434">
        <w:rPr>
          <w:rFonts w:asciiTheme="minorHAnsi" w:hAnsiTheme="minorHAnsi" w:cstheme="minorHAnsi"/>
          <w:sz w:val="22"/>
          <w:szCs w:val="22"/>
        </w:rPr>
        <w:t>ohoda nadobúda platnosť a účinnosť dňom jej podpisu stranami.</w:t>
      </w:r>
    </w:p>
    <w:p w:rsidR="00812434" w:rsidRPr="00812434" w:rsidRDefault="00812434" w:rsidP="0081243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 xml:space="preserve">Vzťahy strán založené touto </w:t>
      </w:r>
      <w:r w:rsidR="00812434">
        <w:rPr>
          <w:rFonts w:asciiTheme="minorHAnsi" w:hAnsiTheme="minorHAnsi" w:cstheme="minorHAnsi"/>
          <w:sz w:val="22"/>
          <w:szCs w:val="22"/>
        </w:rPr>
        <w:t>Dohodou</w:t>
      </w:r>
      <w:r w:rsidRPr="00194B9C">
        <w:rPr>
          <w:rFonts w:asciiTheme="minorHAnsi" w:hAnsiTheme="minorHAnsi" w:cstheme="minorHAnsi"/>
          <w:sz w:val="22"/>
          <w:szCs w:val="22"/>
        </w:rPr>
        <w:t xml:space="preserve">, ak ich </w:t>
      </w:r>
      <w:r w:rsidR="00812434">
        <w:rPr>
          <w:rFonts w:asciiTheme="minorHAnsi" w:hAnsiTheme="minorHAnsi" w:cstheme="minorHAnsi"/>
          <w:sz w:val="22"/>
          <w:szCs w:val="22"/>
        </w:rPr>
        <w:t>D</w:t>
      </w:r>
      <w:r w:rsidR="00812434" w:rsidRPr="00812434">
        <w:rPr>
          <w:rFonts w:asciiTheme="minorHAnsi" w:hAnsiTheme="minorHAnsi" w:cstheme="minorHAnsi"/>
          <w:sz w:val="22"/>
          <w:szCs w:val="22"/>
        </w:rPr>
        <w:t xml:space="preserve">ohoda </w:t>
      </w:r>
      <w:r w:rsidRPr="00194B9C">
        <w:rPr>
          <w:rFonts w:asciiTheme="minorHAnsi" w:hAnsiTheme="minorHAnsi" w:cstheme="minorHAnsi"/>
          <w:sz w:val="22"/>
          <w:szCs w:val="22"/>
        </w:rPr>
        <w:t>výslovne neupravuje, sa riadia príslušnými ustanoveniami zákona č. 513/1991 Zb. Obchodný zákonník v znení neskorších predpisov a ostatných právnych predpisov Slovenskej republiky.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 xml:space="preserve">Každá zmena alebo doplnenie tejto </w:t>
      </w:r>
      <w:r w:rsidR="00812434">
        <w:rPr>
          <w:rFonts w:asciiTheme="minorHAnsi" w:hAnsiTheme="minorHAnsi" w:cstheme="minorHAnsi"/>
          <w:sz w:val="22"/>
          <w:szCs w:val="22"/>
        </w:rPr>
        <w:t>Dohody</w:t>
      </w:r>
      <w:r w:rsidR="00812434" w:rsidRPr="00812434">
        <w:rPr>
          <w:rFonts w:asciiTheme="minorHAnsi" w:hAnsiTheme="minorHAnsi" w:cstheme="minorHAnsi"/>
          <w:sz w:val="22"/>
          <w:szCs w:val="22"/>
        </w:rPr>
        <w:t xml:space="preserve"> </w:t>
      </w:r>
      <w:r w:rsidRPr="00194B9C">
        <w:rPr>
          <w:rFonts w:asciiTheme="minorHAnsi" w:hAnsiTheme="minorHAnsi" w:cstheme="minorHAnsi"/>
          <w:sz w:val="22"/>
          <w:szCs w:val="22"/>
        </w:rPr>
        <w:t>sa musia vykonať formou očíslovaných písomných dodatkov, ktoré musia byť podpísané oboma stranami</w:t>
      </w:r>
      <w:r w:rsidR="00CE3E60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194B9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Pr="00194B9C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lastRenderedPageBreak/>
        <w:t xml:space="preserve">Táto </w:t>
      </w:r>
      <w:r w:rsidR="00812434">
        <w:rPr>
          <w:rFonts w:asciiTheme="minorHAnsi" w:hAnsiTheme="minorHAnsi" w:cstheme="minorHAnsi"/>
          <w:sz w:val="22"/>
          <w:szCs w:val="22"/>
        </w:rPr>
        <w:t>Dohoda</w:t>
      </w:r>
      <w:r w:rsidRPr="00194B9C">
        <w:rPr>
          <w:rFonts w:asciiTheme="minorHAnsi" w:hAnsiTheme="minorHAnsi" w:cstheme="minorHAnsi"/>
          <w:sz w:val="22"/>
          <w:szCs w:val="22"/>
        </w:rPr>
        <w:t xml:space="preserve"> je vyhotovená v 2 rovnopisoch, pričom každá strana </w:t>
      </w:r>
      <w:r w:rsidR="00CE3E60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194B9C">
        <w:rPr>
          <w:rFonts w:asciiTheme="minorHAnsi" w:hAnsiTheme="minorHAnsi" w:cstheme="minorHAnsi"/>
          <w:sz w:val="22"/>
          <w:szCs w:val="22"/>
        </w:rPr>
        <w:t xml:space="preserve">obdrží po podpise </w:t>
      </w:r>
      <w:r w:rsidR="00812434">
        <w:rPr>
          <w:rFonts w:asciiTheme="minorHAnsi" w:hAnsiTheme="minorHAnsi" w:cstheme="minorHAnsi"/>
          <w:sz w:val="22"/>
          <w:szCs w:val="22"/>
        </w:rPr>
        <w:t>Dohody</w:t>
      </w:r>
      <w:r w:rsidR="00812434" w:rsidRPr="00812434">
        <w:rPr>
          <w:rFonts w:asciiTheme="minorHAnsi" w:hAnsiTheme="minorHAnsi" w:cstheme="minorHAnsi"/>
          <w:sz w:val="22"/>
          <w:szCs w:val="22"/>
        </w:rPr>
        <w:t xml:space="preserve"> </w:t>
      </w:r>
      <w:r w:rsidRPr="00194B9C">
        <w:rPr>
          <w:rFonts w:asciiTheme="minorHAnsi" w:hAnsiTheme="minorHAnsi" w:cstheme="minorHAnsi"/>
          <w:sz w:val="22"/>
          <w:szCs w:val="22"/>
        </w:rPr>
        <w:t>jeden rovnopis.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 xml:space="preserve">Táto </w:t>
      </w:r>
      <w:r w:rsidR="00812434">
        <w:rPr>
          <w:rFonts w:asciiTheme="minorHAnsi" w:hAnsiTheme="minorHAnsi" w:cstheme="minorHAnsi"/>
          <w:sz w:val="22"/>
          <w:szCs w:val="22"/>
        </w:rPr>
        <w:t>D</w:t>
      </w:r>
      <w:r w:rsidR="00812434" w:rsidRPr="00812434">
        <w:rPr>
          <w:rFonts w:asciiTheme="minorHAnsi" w:hAnsiTheme="minorHAnsi" w:cstheme="minorHAnsi"/>
          <w:sz w:val="22"/>
          <w:szCs w:val="22"/>
        </w:rPr>
        <w:t xml:space="preserve">ohoda </w:t>
      </w:r>
      <w:r w:rsidRPr="00194B9C">
        <w:rPr>
          <w:rFonts w:asciiTheme="minorHAnsi" w:hAnsiTheme="minorHAnsi" w:cstheme="minorHAnsi"/>
          <w:sz w:val="22"/>
          <w:szCs w:val="22"/>
        </w:rPr>
        <w:t xml:space="preserve">sa spravuje a vykladá podľa zákonov Slovenskej republiky. Akékoľvek spory pri jej interpretácii budú riešené predovšetkým vzájomnou dohodou strán. V prípade, že k takejto dohode nedôjde, bude ktorákoľvek strana </w:t>
      </w:r>
      <w:r w:rsidR="00CE3E60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194B9C">
        <w:rPr>
          <w:rFonts w:asciiTheme="minorHAnsi" w:hAnsiTheme="minorHAnsi" w:cstheme="minorHAnsi"/>
          <w:sz w:val="22"/>
          <w:szCs w:val="22"/>
        </w:rPr>
        <w:t>oprávnená podať návrh na začatie konania na príslušný súd.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812434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812434">
        <w:rPr>
          <w:rFonts w:asciiTheme="minorHAnsi" w:hAnsiTheme="minorHAnsi" w:cstheme="minorHAnsi"/>
          <w:sz w:val="22"/>
          <w:szCs w:val="22"/>
        </w:rPr>
        <w:t xml:space="preserve">ohoda </w:t>
      </w:r>
      <w:r w:rsidR="007706A1" w:rsidRPr="00194B9C">
        <w:rPr>
          <w:rFonts w:asciiTheme="minorHAnsi" w:hAnsiTheme="minorHAnsi" w:cstheme="minorHAnsi"/>
          <w:sz w:val="22"/>
          <w:szCs w:val="22"/>
        </w:rPr>
        <w:t xml:space="preserve">predstavuje celkovú dohodu medzi stranami o predmete tejto </w:t>
      </w:r>
      <w:r>
        <w:rPr>
          <w:rFonts w:asciiTheme="minorHAnsi" w:hAnsiTheme="minorHAnsi" w:cstheme="minorHAnsi"/>
          <w:sz w:val="22"/>
          <w:szCs w:val="22"/>
        </w:rPr>
        <w:t>Dohody</w:t>
      </w:r>
      <w:r w:rsidRPr="00812434">
        <w:rPr>
          <w:rFonts w:asciiTheme="minorHAnsi" w:hAnsiTheme="minorHAnsi" w:cstheme="minorHAnsi"/>
          <w:sz w:val="22"/>
          <w:szCs w:val="22"/>
        </w:rPr>
        <w:t xml:space="preserve"> </w:t>
      </w:r>
      <w:r w:rsidR="007706A1" w:rsidRPr="00194B9C">
        <w:rPr>
          <w:rFonts w:asciiTheme="minorHAnsi" w:hAnsiTheme="minorHAnsi" w:cstheme="minorHAnsi"/>
          <w:sz w:val="22"/>
          <w:szCs w:val="22"/>
        </w:rPr>
        <w:t>a nahrádza všetky predchádzajúce i súčasné ústne alebo písomné dojednania, dokumenty a dohovory strán</w:t>
      </w:r>
      <w:r w:rsidR="00CE3E60">
        <w:rPr>
          <w:rFonts w:asciiTheme="minorHAnsi" w:hAnsiTheme="minorHAnsi" w:cstheme="minorHAnsi"/>
          <w:sz w:val="22"/>
          <w:szCs w:val="22"/>
        </w:rPr>
        <w:t xml:space="preserve"> tejto Dohody</w:t>
      </w:r>
      <w:r w:rsidR="007706A1" w:rsidRPr="00194B9C">
        <w:rPr>
          <w:rFonts w:asciiTheme="minorHAnsi" w:hAnsiTheme="minorHAnsi" w:cstheme="minorHAnsi"/>
          <w:sz w:val="22"/>
          <w:szCs w:val="22"/>
        </w:rPr>
        <w:t>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Pr="00194B9C" w:rsidRDefault="00812434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7706A1" w:rsidRPr="00194B9C">
        <w:rPr>
          <w:rFonts w:asciiTheme="minorHAnsi" w:hAnsiTheme="minorHAnsi" w:cstheme="minorHAnsi"/>
          <w:sz w:val="22"/>
          <w:szCs w:val="22"/>
        </w:rPr>
        <w:t xml:space="preserve">trany </w:t>
      </w:r>
      <w:r w:rsidR="00CE3E60">
        <w:rPr>
          <w:rFonts w:asciiTheme="minorHAnsi" w:hAnsiTheme="minorHAnsi" w:cstheme="minorHAnsi"/>
          <w:sz w:val="22"/>
          <w:szCs w:val="22"/>
        </w:rPr>
        <w:t xml:space="preserve">tejto Dohody </w:t>
      </w:r>
      <w:r w:rsidR="007706A1" w:rsidRPr="00194B9C">
        <w:rPr>
          <w:rFonts w:asciiTheme="minorHAnsi" w:hAnsiTheme="minorHAnsi" w:cstheme="minorHAnsi"/>
          <w:sz w:val="22"/>
          <w:szCs w:val="22"/>
        </w:rPr>
        <w:t xml:space="preserve">vyhlasujú, že táto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812434">
        <w:rPr>
          <w:rFonts w:asciiTheme="minorHAnsi" w:hAnsiTheme="minorHAnsi" w:cstheme="minorHAnsi"/>
          <w:sz w:val="22"/>
          <w:szCs w:val="22"/>
        </w:rPr>
        <w:t xml:space="preserve">ohoda </w:t>
      </w:r>
      <w:r w:rsidR="007706A1" w:rsidRPr="00194B9C">
        <w:rPr>
          <w:rFonts w:asciiTheme="minorHAnsi" w:hAnsiTheme="minorHAnsi" w:cstheme="minorHAnsi"/>
          <w:sz w:val="22"/>
          <w:szCs w:val="22"/>
        </w:rPr>
        <w:t>predstavuje slobodný a vážny prejav ich vôle, je pre ne určitá a zrozumiteľná, neuzatvorená v tiesni za nápadne nevýhodných podmienok, na znak čoho ju vlastnoručne podpisujú.</w:t>
      </w:r>
    </w:p>
    <w:p w:rsidR="007706A1" w:rsidRPr="00194B9C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06A1" w:rsidTr="005A04C8">
        <w:tc>
          <w:tcPr>
            <w:tcW w:w="4606" w:type="dxa"/>
            <w:vAlign w:val="center"/>
          </w:tcPr>
          <w:p w:rsidR="007706A1" w:rsidRDefault="00E23488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B56">
              <w:rPr>
                <w:rFonts w:asciiTheme="minorHAnsi" w:hAnsiTheme="minorHAnsi" w:cstheme="minorHAnsi"/>
                <w:i/>
                <w:sz w:val="22"/>
                <w:szCs w:val="22"/>
              </w:rPr>
              <w:t>(miesto)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... dňa ...</w:t>
            </w:r>
          </w:p>
        </w:tc>
        <w:tc>
          <w:tcPr>
            <w:tcW w:w="4606" w:type="dxa"/>
            <w:vAlign w:val="center"/>
          </w:tcPr>
          <w:p w:rsidR="007706A1" w:rsidRDefault="00E23488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B56">
              <w:rPr>
                <w:rFonts w:asciiTheme="minorHAnsi" w:hAnsiTheme="minorHAnsi" w:cstheme="minorHAnsi"/>
                <w:i/>
                <w:sz w:val="22"/>
                <w:szCs w:val="22"/>
              </w:rPr>
              <w:t>(miesto)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... dňa ...</w:t>
            </w:r>
            <w:bookmarkStart w:id="1" w:name="_GoBack"/>
            <w:bookmarkEnd w:id="1"/>
          </w:p>
        </w:tc>
      </w:tr>
      <w:tr w:rsidR="007706A1" w:rsidTr="005A04C8">
        <w:tc>
          <w:tcPr>
            <w:tcW w:w="4606" w:type="dxa"/>
            <w:vAlign w:val="center"/>
          </w:tcPr>
          <w:p w:rsidR="007706A1" w:rsidRDefault="007706A1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7706A1" w:rsidRDefault="007706A1" w:rsidP="005A04C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706A1" w:rsidRPr="002C3B4D" w:rsidRDefault="00812434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Strana 1</w:t>
            </w:r>
          </w:p>
        </w:tc>
        <w:tc>
          <w:tcPr>
            <w:tcW w:w="4606" w:type="dxa"/>
            <w:vAlign w:val="center"/>
          </w:tcPr>
          <w:p w:rsidR="007706A1" w:rsidRDefault="007706A1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770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7706A1" w:rsidRDefault="007706A1" w:rsidP="005A04C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706A1" w:rsidRDefault="00812434" w:rsidP="00770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Strana 2</w:t>
            </w:r>
          </w:p>
        </w:tc>
      </w:tr>
    </w:tbl>
    <w:p w:rsidR="007706A1" w:rsidRDefault="007706A1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926C7" w:rsidRDefault="003926C7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  <w:sectPr w:rsidR="003926C7" w:rsidSect="000E44E6">
          <w:footerReference w:type="default" r:id="rId9"/>
          <w:pgSz w:w="11906" w:h="16838"/>
          <w:pgMar w:top="1417" w:right="1417" w:bottom="1702" w:left="1417" w:header="708" w:footer="708" w:gutter="0"/>
          <w:cols w:space="708"/>
          <w:titlePg/>
          <w:docGrid w:linePitch="360"/>
        </w:sectPr>
      </w:pPr>
    </w:p>
    <w:p w:rsidR="00D26453" w:rsidRDefault="00D26453" w:rsidP="00D26453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Príloha č. 1</w:t>
      </w:r>
      <w:r>
        <w:rPr>
          <w:rFonts w:asciiTheme="minorHAnsi" w:hAnsiTheme="minorHAnsi" w:cstheme="minorHAnsi"/>
          <w:sz w:val="22"/>
          <w:szCs w:val="22"/>
        </w:rPr>
        <w:t xml:space="preserve"> k Dohode o mlčanlivosti o obchodnom tajomstve</w:t>
      </w:r>
    </w:p>
    <w:p w:rsidR="00D26453" w:rsidRDefault="00D26453" w:rsidP="00D26453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Vymedzenie obchodného tajomstva - VZOR</w:t>
      </w:r>
    </w:p>
    <w:p w:rsidR="00D26453" w:rsidRDefault="00D26453" w:rsidP="00D26453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D26453" w:rsidTr="00F72383"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26453" w:rsidRDefault="00D26453" w:rsidP="00F72383">
            <w:pPr>
              <w:jc w:val="center"/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v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y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z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e</w:t>
            </w:r>
          </w:p>
          <w:p w:rsidR="00D26453" w:rsidRDefault="00D26453" w:rsidP="00F72383">
            <w:pPr>
              <w:jc w:val="center"/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>obchodného tajomstva</w:t>
            </w:r>
          </w:p>
        </w:tc>
      </w:tr>
      <w:tr w:rsidR="00D26453" w:rsidTr="00F72383">
        <w:tblPrEx>
          <w:tblBorders>
            <w:bottom w:val="none" w:sz="0" w:space="0" w:color="auto"/>
          </w:tblBorders>
        </w:tblPrEx>
        <w:tc>
          <w:tcPr>
            <w:tcW w:w="3510" w:type="dxa"/>
            <w:vAlign w:val="center"/>
          </w:tcPr>
          <w:p w:rsidR="00D26453" w:rsidRPr="009628D8" w:rsidRDefault="00D26453" w:rsidP="00F72383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D26453" w:rsidRPr="00450256" w:rsidRDefault="00450256" w:rsidP="00F72383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50256">
              <w:rPr>
                <w:rFonts w:asciiTheme="minorHAnsi" w:hAnsiTheme="minorHAnsi" w:cstheme="minorHAnsi"/>
                <w:i/>
                <w:sz w:val="22"/>
                <w:szCs w:val="22"/>
              </w:rPr>
              <w:t>(strana 1)</w:t>
            </w:r>
          </w:p>
        </w:tc>
      </w:tr>
      <w:tr w:rsidR="00D26453" w:rsidTr="00F72383">
        <w:tblPrEx>
          <w:tblBorders>
            <w:bottom w:val="none" w:sz="0" w:space="0" w:color="auto"/>
          </w:tblBorders>
        </w:tblPrEx>
        <w:tc>
          <w:tcPr>
            <w:tcW w:w="3510" w:type="dxa"/>
            <w:vAlign w:val="center"/>
          </w:tcPr>
          <w:p w:rsidR="00D26453" w:rsidRPr="009628D8" w:rsidRDefault="00D26453" w:rsidP="00F72383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D26453" w:rsidRDefault="00D26453" w:rsidP="00F72383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453" w:rsidTr="00F72383">
        <w:tblPrEx>
          <w:tblBorders>
            <w:bottom w:val="none" w:sz="0" w:space="0" w:color="auto"/>
          </w:tblBorders>
        </w:tblPrEx>
        <w:tc>
          <w:tcPr>
            <w:tcW w:w="3510" w:type="dxa"/>
            <w:vAlign w:val="center"/>
          </w:tcPr>
          <w:p w:rsidR="00D26453" w:rsidRPr="009628D8" w:rsidRDefault="00D26453" w:rsidP="00F72383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D26453" w:rsidRDefault="00D26453" w:rsidP="00F72383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6453" w:rsidRDefault="00D26453" w:rsidP="00D26453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D26453" w:rsidRDefault="00D26453" w:rsidP="00D26453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ako stran</w:t>
      </w:r>
      <w:r w:rsidR="00450256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Dohody o mlčanlivosti o obchodnom tajomstve </w:t>
      </w:r>
      <w:r w:rsidR="00450256">
        <w:rPr>
          <w:rFonts w:asciiTheme="minorHAnsi" w:hAnsiTheme="minorHAnsi" w:cstheme="minorHAnsi"/>
          <w:sz w:val="22"/>
          <w:szCs w:val="22"/>
        </w:rPr>
        <w:t xml:space="preserve">uzavretej medzi ................ </w:t>
      </w:r>
      <w:r w:rsidR="00450256" w:rsidRPr="00450256">
        <w:rPr>
          <w:rFonts w:asciiTheme="minorHAnsi" w:hAnsiTheme="minorHAnsi" w:cstheme="minorHAnsi"/>
          <w:i/>
          <w:sz w:val="22"/>
          <w:szCs w:val="22"/>
        </w:rPr>
        <w:t>(strana 1)</w:t>
      </w:r>
      <w:r w:rsidR="00450256">
        <w:rPr>
          <w:rFonts w:asciiTheme="minorHAnsi" w:hAnsiTheme="minorHAnsi" w:cstheme="minorHAnsi"/>
          <w:sz w:val="22"/>
          <w:szCs w:val="22"/>
        </w:rPr>
        <w:t xml:space="preserve"> a </w:t>
      </w:r>
      <w:r w:rsidR="00450256">
        <w:rPr>
          <w:rFonts w:asciiTheme="minorHAnsi" w:hAnsiTheme="minorHAnsi" w:cstheme="minorHAnsi"/>
          <w:sz w:val="22"/>
          <w:szCs w:val="22"/>
        </w:rPr>
        <w:t xml:space="preserve">................ </w:t>
      </w:r>
      <w:r w:rsidR="00450256" w:rsidRPr="00450256">
        <w:rPr>
          <w:rFonts w:asciiTheme="minorHAnsi" w:hAnsiTheme="minorHAnsi" w:cstheme="minorHAnsi"/>
          <w:i/>
          <w:sz w:val="22"/>
          <w:szCs w:val="22"/>
        </w:rPr>
        <w:t>(strana 2)</w:t>
      </w:r>
      <w:r w:rsidR="00450256">
        <w:rPr>
          <w:rFonts w:asciiTheme="minorHAnsi" w:hAnsiTheme="minorHAnsi" w:cstheme="minorHAnsi"/>
          <w:sz w:val="22"/>
          <w:szCs w:val="22"/>
        </w:rPr>
        <w:t xml:space="preserve"> dňa </w:t>
      </w:r>
      <w:r w:rsidR="00450256">
        <w:rPr>
          <w:rFonts w:asciiTheme="minorHAnsi" w:hAnsiTheme="minorHAnsi" w:cstheme="minorHAnsi"/>
          <w:sz w:val="22"/>
          <w:szCs w:val="22"/>
        </w:rPr>
        <w:t xml:space="preserve">................ </w:t>
      </w:r>
      <w:r w:rsidR="00450256" w:rsidRPr="00450256">
        <w:rPr>
          <w:rFonts w:asciiTheme="minorHAnsi" w:hAnsiTheme="minorHAnsi" w:cstheme="minorHAnsi"/>
          <w:i/>
          <w:sz w:val="22"/>
          <w:szCs w:val="22"/>
        </w:rPr>
        <w:t>(dátum uzavretia Dohody)</w:t>
      </w:r>
      <w:r w:rsidR="004502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(ďalej len „Dohoda“) týmto vymedzuj</w:t>
      </w:r>
      <w:r w:rsidR="00450256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predmet </w:t>
      </w:r>
      <w:r w:rsidR="00450256">
        <w:rPr>
          <w:rFonts w:asciiTheme="minorHAnsi" w:hAnsiTheme="minorHAnsi" w:cstheme="minorHAnsi"/>
          <w:sz w:val="22"/>
          <w:szCs w:val="22"/>
        </w:rPr>
        <w:t xml:space="preserve">svojho </w:t>
      </w:r>
      <w:r>
        <w:rPr>
          <w:rFonts w:asciiTheme="minorHAnsi" w:hAnsiTheme="minorHAnsi" w:cstheme="minorHAnsi"/>
          <w:sz w:val="22"/>
          <w:szCs w:val="22"/>
        </w:rPr>
        <w:t>obchodného tajomstva, ktoré sprístupňuj</w:t>
      </w:r>
      <w:r w:rsidR="00450256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podľa Dohody a v zmysle účelu podľa Dohody nasledovne:</w:t>
      </w:r>
    </w:p>
    <w:p w:rsidR="00D26453" w:rsidRPr="00A62CCD" w:rsidRDefault="00D26453" w:rsidP="00D26453">
      <w:pPr>
        <w:numPr>
          <w:ilvl w:val="0"/>
          <w:numId w:val="22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...................................... </w:t>
      </w:r>
      <w:r w:rsidRPr="0042551E">
        <w:rPr>
          <w:rFonts w:asciiTheme="minorHAnsi" w:hAnsiTheme="minorHAnsi" w:cstheme="minorHAnsi"/>
          <w:i/>
          <w:sz w:val="22"/>
          <w:szCs w:val="22"/>
        </w:rPr>
        <w:t xml:space="preserve">štruktúrovane popísať jednotlivé informácie a skutočnosti, ktoré </w:t>
      </w:r>
      <w:r>
        <w:rPr>
          <w:rFonts w:asciiTheme="minorHAnsi" w:hAnsiTheme="minorHAnsi" w:cstheme="minorHAnsi"/>
          <w:i/>
          <w:sz w:val="22"/>
          <w:szCs w:val="22"/>
        </w:rPr>
        <w:t>sú</w:t>
      </w:r>
      <w:r w:rsidRPr="0042551E">
        <w:rPr>
          <w:rFonts w:asciiTheme="minorHAnsi" w:hAnsiTheme="minorHAnsi" w:cstheme="minorHAnsi"/>
          <w:i/>
          <w:sz w:val="22"/>
          <w:szCs w:val="22"/>
        </w:rPr>
        <w:t xml:space="preserve"> predmetom </w:t>
      </w:r>
      <w:r>
        <w:rPr>
          <w:rFonts w:asciiTheme="minorHAnsi" w:hAnsiTheme="minorHAnsi" w:cstheme="minorHAnsi"/>
          <w:i/>
          <w:sz w:val="22"/>
          <w:szCs w:val="22"/>
        </w:rPr>
        <w:t xml:space="preserve">obchodného tajomstva, a teda následného </w:t>
      </w:r>
      <w:r w:rsidRPr="0042551E">
        <w:rPr>
          <w:rFonts w:asciiTheme="minorHAnsi" w:hAnsiTheme="minorHAnsi" w:cstheme="minorHAnsi"/>
          <w:i/>
          <w:sz w:val="22"/>
          <w:szCs w:val="22"/>
        </w:rPr>
        <w:t>utaj</w:t>
      </w:r>
      <w:r>
        <w:rPr>
          <w:rFonts w:asciiTheme="minorHAnsi" w:hAnsiTheme="minorHAnsi" w:cstheme="minorHAnsi"/>
          <w:i/>
          <w:sz w:val="22"/>
          <w:szCs w:val="22"/>
        </w:rPr>
        <w:t>ovania</w:t>
      </w:r>
      <w:r w:rsidRPr="0042551E">
        <w:rPr>
          <w:rFonts w:asciiTheme="minorHAnsi" w:hAnsiTheme="minorHAnsi" w:cstheme="minorHAnsi"/>
          <w:i/>
          <w:sz w:val="22"/>
          <w:szCs w:val="22"/>
        </w:rPr>
        <w:t xml:space="preserve">, resp. uviesť ich základný popis (vytvorí sa zoznam, ktorý nemusí ísť do podrobností, jednotlivé položky však musia byť jasne vymedzené tak, aby neboli zameniteľné s inými informáciami alebo skutočnosťami) – napr. skutočnosti obchodnej, výrobnej či technickej povahy (z toho napr. </w:t>
      </w:r>
      <w:proofErr w:type="spellStart"/>
      <w:r w:rsidRPr="0042551E">
        <w:rPr>
          <w:rFonts w:asciiTheme="minorHAnsi" w:hAnsiTheme="minorHAnsi" w:cstheme="minorHAnsi"/>
          <w:i/>
          <w:sz w:val="22"/>
          <w:szCs w:val="22"/>
        </w:rPr>
        <w:t>know-how</w:t>
      </w:r>
      <w:proofErr w:type="spellEnd"/>
      <w:r w:rsidRPr="0042551E">
        <w:rPr>
          <w:rFonts w:asciiTheme="minorHAnsi" w:hAnsiTheme="minorHAnsi" w:cstheme="minorHAnsi"/>
          <w:i/>
          <w:sz w:val="22"/>
          <w:szCs w:val="22"/>
        </w:rPr>
        <w:t>, výskumné a/alebo výrobné postupy, nové technické riešenia, zoznamy zákazníkov, cenové kalkulácie, stratégie uplatňované v obchodnom rokovaní, poznatky o technologických procesoch a o ich osobitnom priebehu a špecifických schopnostiach či zručnostiach, ktoré sa pri týchto procesoch uplatňujú, zlepšenia oproti súčasnému stavu techniky a tiež nové poznatky, ktoré by mohli byť chránené právami duševného vlastníctva</w:t>
      </w:r>
      <w:r>
        <w:rPr>
          <w:rFonts w:asciiTheme="minorHAnsi" w:hAnsiTheme="minorHAnsi" w:cstheme="minorHAnsi"/>
          <w:i/>
          <w:sz w:val="22"/>
          <w:szCs w:val="22"/>
        </w:rPr>
        <w:t>, bez ohľadu na skutočnosť, či takáto ochrana existuje alebo nie</w:t>
      </w:r>
      <w:r w:rsidRPr="0042551E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D26453" w:rsidRDefault="00D26453" w:rsidP="00D26453">
      <w:pPr>
        <w:numPr>
          <w:ilvl w:val="0"/>
          <w:numId w:val="22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 ,</w:t>
      </w:r>
    </w:p>
    <w:p w:rsidR="00D26453" w:rsidRDefault="00D26453" w:rsidP="00D26453">
      <w:pPr>
        <w:numPr>
          <w:ilvl w:val="0"/>
          <w:numId w:val="22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 .</w:t>
      </w:r>
    </w:p>
    <w:p w:rsidR="00D26453" w:rsidRDefault="00D26453" w:rsidP="00D26453">
      <w:pPr>
        <w:tabs>
          <w:tab w:val="left" w:pos="1002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26453" w:rsidTr="00F72383">
        <w:tc>
          <w:tcPr>
            <w:tcW w:w="9212" w:type="dxa"/>
            <w:vAlign w:val="center"/>
          </w:tcPr>
          <w:p w:rsidR="00D26453" w:rsidRDefault="00D26453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B56">
              <w:rPr>
                <w:rFonts w:asciiTheme="minorHAnsi" w:hAnsiTheme="minorHAnsi" w:cstheme="minorHAnsi"/>
                <w:i/>
                <w:sz w:val="22"/>
                <w:szCs w:val="22"/>
              </w:rPr>
              <w:t>(miesto)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... dňa ...</w:t>
            </w:r>
          </w:p>
        </w:tc>
      </w:tr>
      <w:tr w:rsidR="00D26453" w:rsidTr="00F72383">
        <w:tc>
          <w:tcPr>
            <w:tcW w:w="9212" w:type="dxa"/>
            <w:vAlign w:val="center"/>
          </w:tcPr>
          <w:p w:rsidR="00D26453" w:rsidRDefault="00D26453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6453" w:rsidRDefault="00D26453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6453" w:rsidRDefault="00D26453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D26453" w:rsidRDefault="00D26453" w:rsidP="00F7238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26453" w:rsidRDefault="00D26453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Strana 1</w:t>
            </w:r>
          </w:p>
        </w:tc>
      </w:tr>
    </w:tbl>
    <w:p w:rsidR="00D26453" w:rsidRDefault="00D26453" w:rsidP="00D26453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D26453" w:rsidRPr="00D26453" w:rsidRDefault="00D26453" w:rsidP="00D26453">
      <w:pPr>
        <w:spacing w:before="120" w:after="120"/>
        <w:rPr>
          <w:rFonts w:asciiTheme="minorHAnsi" w:hAnsiTheme="minorHAnsi" w:cstheme="minorHAnsi"/>
          <w:b/>
          <w:i/>
          <w:sz w:val="22"/>
          <w:szCs w:val="22"/>
        </w:rPr>
      </w:pPr>
      <w:r w:rsidRPr="00D26453">
        <w:rPr>
          <w:rFonts w:asciiTheme="minorHAnsi" w:hAnsiTheme="minorHAnsi" w:cstheme="minorHAnsi"/>
          <w:b/>
          <w:i/>
          <w:sz w:val="22"/>
          <w:szCs w:val="22"/>
        </w:rPr>
        <w:lastRenderedPageBreak/>
        <w:t>Alterna</w:t>
      </w:r>
      <w:r w:rsidRPr="00D26453">
        <w:rPr>
          <w:rFonts w:asciiTheme="minorHAnsi" w:hAnsiTheme="minorHAnsi" w:cstheme="minorHAnsi"/>
          <w:b/>
          <w:i/>
          <w:sz w:val="22"/>
          <w:szCs w:val="22"/>
        </w:rPr>
        <w:t xml:space="preserve">tívy vzor pre situáciu obojstranného poskytnutia obchodného tajomstva </w:t>
      </w:r>
    </w:p>
    <w:p w:rsidR="00D26453" w:rsidRDefault="00D26453" w:rsidP="00D26453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Príloha č. 1</w:t>
      </w:r>
      <w:r>
        <w:rPr>
          <w:rFonts w:asciiTheme="minorHAnsi" w:hAnsiTheme="minorHAnsi" w:cstheme="minorHAnsi"/>
          <w:sz w:val="22"/>
          <w:szCs w:val="22"/>
        </w:rPr>
        <w:t xml:space="preserve"> k Dohode o mlčanlivosti o</w:t>
      </w:r>
      <w:r>
        <w:rPr>
          <w:rFonts w:asciiTheme="minorHAnsi" w:hAnsiTheme="minorHAnsi" w:cstheme="minorHAnsi"/>
          <w:sz w:val="22"/>
          <w:szCs w:val="22"/>
        </w:rPr>
        <w:t> obchodnom tajomstve</w:t>
      </w:r>
    </w:p>
    <w:p w:rsidR="00D26453" w:rsidRDefault="00D26453" w:rsidP="00D26453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Vymedzenie </w:t>
      </w:r>
      <w:r>
        <w:rPr>
          <w:rFonts w:asciiTheme="minorHAnsi" w:hAnsiTheme="minorHAnsi" w:cstheme="minorHAnsi"/>
          <w:b/>
          <w:sz w:val="22"/>
          <w:szCs w:val="22"/>
        </w:rPr>
        <w:t>obchodného tajomstva</w:t>
      </w:r>
      <w:r>
        <w:rPr>
          <w:rFonts w:asciiTheme="minorHAnsi" w:hAnsiTheme="minorHAnsi" w:cstheme="minorHAnsi"/>
          <w:b/>
          <w:sz w:val="22"/>
          <w:szCs w:val="22"/>
        </w:rPr>
        <w:t xml:space="preserve"> - VZOR</w:t>
      </w:r>
    </w:p>
    <w:p w:rsidR="00D26453" w:rsidRDefault="00D26453" w:rsidP="00D26453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D26453" w:rsidTr="00F72383"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26453" w:rsidRDefault="00D26453" w:rsidP="00F72383">
            <w:pPr>
              <w:jc w:val="center"/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v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y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z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e</w:t>
            </w:r>
          </w:p>
          <w:p w:rsidR="00D26453" w:rsidRDefault="00D26453" w:rsidP="00D26453">
            <w:pPr>
              <w:jc w:val="center"/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>obchodného tajomstva</w:t>
            </w:r>
          </w:p>
        </w:tc>
      </w:tr>
      <w:tr w:rsidR="00D26453" w:rsidTr="00F72383">
        <w:tblPrEx>
          <w:tblBorders>
            <w:bottom w:val="none" w:sz="0" w:space="0" w:color="auto"/>
          </w:tblBorders>
        </w:tblPrEx>
        <w:tc>
          <w:tcPr>
            <w:tcW w:w="3510" w:type="dxa"/>
            <w:vAlign w:val="center"/>
          </w:tcPr>
          <w:p w:rsidR="00D26453" w:rsidRPr="009628D8" w:rsidRDefault="00D26453" w:rsidP="00F72383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D26453" w:rsidRDefault="00D26453" w:rsidP="00F72383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453" w:rsidTr="00F72383">
        <w:tblPrEx>
          <w:tblBorders>
            <w:bottom w:val="none" w:sz="0" w:space="0" w:color="auto"/>
          </w:tblBorders>
        </w:tblPrEx>
        <w:tc>
          <w:tcPr>
            <w:tcW w:w="3510" w:type="dxa"/>
            <w:vAlign w:val="center"/>
          </w:tcPr>
          <w:p w:rsidR="00D26453" w:rsidRPr="009628D8" w:rsidRDefault="00D26453" w:rsidP="00F72383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D26453" w:rsidRDefault="00D26453" w:rsidP="00F72383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453" w:rsidTr="00F72383">
        <w:tblPrEx>
          <w:tblBorders>
            <w:bottom w:val="none" w:sz="0" w:space="0" w:color="auto"/>
          </w:tblBorders>
        </w:tblPrEx>
        <w:tc>
          <w:tcPr>
            <w:tcW w:w="3510" w:type="dxa"/>
            <w:vAlign w:val="center"/>
          </w:tcPr>
          <w:p w:rsidR="00D26453" w:rsidRPr="009628D8" w:rsidRDefault="00D26453" w:rsidP="00F72383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D26453" w:rsidRDefault="00D26453" w:rsidP="00F72383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6453" w:rsidRPr="008D1174" w:rsidRDefault="00D26453" w:rsidP="00D26453">
      <w:pPr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D26453" w:rsidTr="00F72383">
        <w:tc>
          <w:tcPr>
            <w:tcW w:w="3510" w:type="dxa"/>
            <w:vAlign w:val="center"/>
          </w:tcPr>
          <w:p w:rsidR="00D26453" w:rsidRPr="009628D8" w:rsidRDefault="00D26453" w:rsidP="00F72383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D26453" w:rsidRDefault="00D26453" w:rsidP="00F72383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453" w:rsidTr="00F72383">
        <w:tc>
          <w:tcPr>
            <w:tcW w:w="3510" w:type="dxa"/>
            <w:vAlign w:val="center"/>
          </w:tcPr>
          <w:p w:rsidR="00D26453" w:rsidRPr="009628D8" w:rsidRDefault="00D26453" w:rsidP="00F72383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D26453" w:rsidRDefault="00D26453" w:rsidP="00F72383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453" w:rsidTr="00F72383">
        <w:tc>
          <w:tcPr>
            <w:tcW w:w="3510" w:type="dxa"/>
            <w:vAlign w:val="center"/>
          </w:tcPr>
          <w:p w:rsidR="00D26453" w:rsidRPr="009628D8" w:rsidRDefault="00D26453" w:rsidP="00F72383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D26453" w:rsidRDefault="00D26453" w:rsidP="00F72383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6453" w:rsidRDefault="00D26453" w:rsidP="00D26453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ako strany Dohody o mlčanlivosti o</w:t>
      </w:r>
      <w:r>
        <w:rPr>
          <w:rFonts w:asciiTheme="minorHAnsi" w:hAnsiTheme="minorHAnsi" w:cstheme="minorHAnsi"/>
          <w:sz w:val="22"/>
          <w:szCs w:val="22"/>
        </w:rPr>
        <w:t> obchodnom tajomstve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0256">
        <w:rPr>
          <w:rFonts w:asciiTheme="minorHAnsi" w:hAnsiTheme="minorHAnsi" w:cstheme="minorHAnsi"/>
          <w:sz w:val="22"/>
          <w:szCs w:val="22"/>
        </w:rPr>
        <w:t xml:space="preserve">uzavretej </w:t>
      </w:r>
      <w:r w:rsidR="00450256">
        <w:rPr>
          <w:rFonts w:asciiTheme="minorHAnsi" w:hAnsiTheme="minorHAnsi" w:cstheme="minorHAnsi"/>
          <w:sz w:val="22"/>
          <w:szCs w:val="22"/>
        </w:rPr>
        <w:t xml:space="preserve">dňa ................ </w:t>
      </w:r>
      <w:r w:rsidR="00450256" w:rsidRPr="00450256">
        <w:rPr>
          <w:rFonts w:asciiTheme="minorHAnsi" w:hAnsiTheme="minorHAnsi" w:cstheme="minorHAnsi"/>
          <w:i/>
          <w:sz w:val="22"/>
          <w:szCs w:val="22"/>
        </w:rPr>
        <w:t>(dátum uzavretia Dohody)</w:t>
      </w:r>
      <w:r w:rsidR="004502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(ďalej len „Dohoda“) týmto vymedzujú predmet </w:t>
      </w:r>
      <w:r>
        <w:rPr>
          <w:rFonts w:asciiTheme="minorHAnsi" w:hAnsiTheme="minorHAnsi" w:cstheme="minorHAnsi"/>
          <w:sz w:val="22"/>
          <w:szCs w:val="22"/>
        </w:rPr>
        <w:t>obchodného tajomstva</w:t>
      </w:r>
      <w:r>
        <w:rPr>
          <w:rFonts w:asciiTheme="minorHAnsi" w:hAnsiTheme="minorHAnsi" w:cstheme="minorHAnsi"/>
          <w:sz w:val="22"/>
          <w:szCs w:val="22"/>
        </w:rPr>
        <w:t>, ktoré si navzájom sprístupňujú podľa Dohody a v zmysle účelu podľa Dohody nasledovne:</w:t>
      </w:r>
    </w:p>
    <w:p w:rsidR="00D26453" w:rsidRPr="00A62CCD" w:rsidRDefault="00D26453" w:rsidP="00D26453">
      <w:pPr>
        <w:numPr>
          <w:ilvl w:val="0"/>
          <w:numId w:val="23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...................................... </w:t>
      </w:r>
      <w:r w:rsidRPr="0042551E">
        <w:rPr>
          <w:rFonts w:asciiTheme="minorHAnsi" w:hAnsiTheme="minorHAnsi" w:cstheme="minorHAnsi"/>
          <w:i/>
          <w:sz w:val="22"/>
          <w:szCs w:val="22"/>
        </w:rPr>
        <w:t xml:space="preserve">štruktúrovane popísať jednotlivé informácie a skutočnosti, ktoré </w:t>
      </w:r>
      <w:r>
        <w:rPr>
          <w:rFonts w:asciiTheme="minorHAnsi" w:hAnsiTheme="minorHAnsi" w:cstheme="minorHAnsi"/>
          <w:i/>
          <w:sz w:val="22"/>
          <w:szCs w:val="22"/>
        </w:rPr>
        <w:t>sú</w:t>
      </w:r>
      <w:r w:rsidRPr="0042551E">
        <w:rPr>
          <w:rFonts w:asciiTheme="minorHAnsi" w:hAnsiTheme="minorHAnsi" w:cstheme="minorHAnsi"/>
          <w:i/>
          <w:sz w:val="22"/>
          <w:szCs w:val="22"/>
        </w:rPr>
        <w:t xml:space="preserve"> predmetom </w:t>
      </w:r>
      <w:r>
        <w:rPr>
          <w:rFonts w:asciiTheme="minorHAnsi" w:hAnsiTheme="minorHAnsi" w:cstheme="minorHAnsi"/>
          <w:i/>
          <w:sz w:val="22"/>
          <w:szCs w:val="22"/>
        </w:rPr>
        <w:t xml:space="preserve">obchodného tajomstva, a teda následného </w:t>
      </w:r>
      <w:r w:rsidRPr="0042551E">
        <w:rPr>
          <w:rFonts w:asciiTheme="minorHAnsi" w:hAnsiTheme="minorHAnsi" w:cstheme="minorHAnsi"/>
          <w:i/>
          <w:sz w:val="22"/>
          <w:szCs w:val="22"/>
        </w:rPr>
        <w:t>utaj</w:t>
      </w:r>
      <w:r>
        <w:rPr>
          <w:rFonts w:asciiTheme="minorHAnsi" w:hAnsiTheme="minorHAnsi" w:cstheme="minorHAnsi"/>
          <w:i/>
          <w:sz w:val="22"/>
          <w:szCs w:val="22"/>
        </w:rPr>
        <w:t>ovania</w:t>
      </w:r>
      <w:r w:rsidRPr="0042551E">
        <w:rPr>
          <w:rFonts w:asciiTheme="minorHAnsi" w:hAnsiTheme="minorHAnsi" w:cstheme="minorHAnsi"/>
          <w:i/>
          <w:sz w:val="22"/>
          <w:szCs w:val="22"/>
        </w:rPr>
        <w:t xml:space="preserve">, resp. uviesť ich základný popis (vytvorí sa zoznam, ktorý nemusí ísť do podrobností, jednotlivé položky však musia byť jasne vymedzené tak, aby neboli zameniteľné s inými informáciami alebo skutočnosťami) – napr. skutočnosti obchodnej, výrobnej či technickej povahy (z toho napr. </w:t>
      </w:r>
      <w:proofErr w:type="spellStart"/>
      <w:r w:rsidRPr="0042551E">
        <w:rPr>
          <w:rFonts w:asciiTheme="minorHAnsi" w:hAnsiTheme="minorHAnsi" w:cstheme="minorHAnsi"/>
          <w:i/>
          <w:sz w:val="22"/>
          <w:szCs w:val="22"/>
        </w:rPr>
        <w:t>know-how</w:t>
      </w:r>
      <w:proofErr w:type="spellEnd"/>
      <w:r w:rsidRPr="0042551E">
        <w:rPr>
          <w:rFonts w:asciiTheme="minorHAnsi" w:hAnsiTheme="minorHAnsi" w:cstheme="minorHAnsi"/>
          <w:i/>
          <w:sz w:val="22"/>
          <w:szCs w:val="22"/>
        </w:rPr>
        <w:t>, výskumné a/alebo výrobné postupy, nové technické riešenia, zoznamy zákazníkov, cenové kalkulácie, stratégie uplatňované v obchodnom rokovaní, poznatky o technologických procesoch a o ich osobitnom priebehu a špecifických schopnostiach či zručnostiach, ktoré sa pri týchto procesoch uplatňujú, zlepšenia oproti súčasnému stavu techniky a tiež nové poznatky, ktoré by mohli byť chránené právami duševného vlastníctva</w:t>
      </w:r>
      <w:r>
        <w:rPr>
          <w:rFonts w:asciiTheme="minorHAnsi" w:hAnsiTheme="minorHAnsi" w:cstheme="minorHAnsi"/>
          <w:i/>
          <w:sz w:val="22"/>
          <w:szCs w:val="22"/>
        </w:rPr>
        <w:t>, bez ohľadu na skutočnosť, či takáto ochrana existuje alebo nie</w:t>
      </w:r>
      <w:r w:rsidRPr="0042551E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D26453" w:rsidRDefault="00D26453" w:rsidP="00D26453">
      <w:pPr>
        <w:numPr>
          <w:ilvl w:val="0"/>
          <w:numId w:val="23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 ,</w:t>
      </w:r>
    </w:p>
    <w:p w:rsidR="00D26453" w:rsidRDefault="00D26453" w:rsidP="00D26453">
      <w:pPr>
        <w:numPr>
          <w:ilvl w:val="0"/>
          <w:numId w:val="23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 .</w:t>
      </w:r>
    </w:p>
    <w:p w:rsidR="00D26453" w:rsidRDefault="00D26453" w:rsidP="00D26453">
      <w:pPr>
        <w:tabs>
          <w:tab w:val="left" w:pos="1002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26453" w:rsidTr="00F72383">
        <w:tc>
          <w:tcPr>
            <w:tcW w:w="4606" w:type="dxa"/>
            <w:vAlign w:val="center"/>
          </w:tcPr>
          <w:p w:rsidR="00D26453" w:rsidRDefault="00D26453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B56">
              <w:rPr>
                <w:rFonts w:asciiTheme="minorHAnsi" w:hAnsiTheme="minorHAnsi" w:cstheme="minorHAnsi"/>
                <w:i/>
                <w:sz w:val="22"/>
                <w:szCs w:val="22"/>
              </w:rPr>
              <w:t>(miesto)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... dňa ...</w:t>
            </w:r>
          </w:p>
        </w:tc>
        <w:tc>
          <w:tcPr>
            <w:tcW w:w="4606" w:type="dxa"/>
            <w:vAlign w:val="center"/>
          </w:tcPr>
          <w:p w:rsidR="00D26453" w:rsidRDefault="00D26453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B56">
              <w:rPr>
                <w:rFonts w:asciiTheme="minorHAnsi" w:hAnsiTheme="minorHAnsi" w:cstheme="minorHAnsi"/>
                <w:i/>
                <w:sz w:val="22"/>
                <w:szCs w:val="22"/>
              </w:rPr>
              <w:t>(miesto)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... dňa ...</w:t>
            </w:r>
          </w:p>
        </w:tc>
      </w:tr>
      <w:tr w:rsidR="00D26453" w:rsidTr="00F72383">
        <w:tc>
          <w:tcPr>
            <w:tcW w:w="4606" w:type="dxa"/>
            <w:vAlign w:val="center"/>
          </w:tcPr>
          <w:p w:rsidR="00D26453" w:rsidRDefault="00D26453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6453" w:rsidRDefault="00D26453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6453" w:rsidRDefault="00D26453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D26453" w:rsidRDefault="00D26453" w:rsidP="00F7238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26453" w:rsidRPr="002C3B4D" w:rsidRDefault="00D26453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Strana 1</w:t>
            </w:r>
          </w:p>
        </w:tc>
        <w:tc>
          <w:tcPr>
            <w:tcW w:w="4606" w:type="dxa"/>
            <w:vAlign w:val="center"/>
          </w:tcPr>
          <w:p w:rsidR="00D26453" w:rsidRDefault="00D26453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6453" w:rsidRDefault="00D26453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6453" w:rsidRDefault="00D26453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D26453" w:rsidRDefault="00D26453" w:rsidP="00F7238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26453" w:rsidRDefault="00D26453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Strana 2</w:t>
            </w:r>
          </w:p>
        </w:tc>
      </w:tr>
    </w:tbl>
    <w:p w:rsidR="00D26453" w:rsidRDefault="00D26453" w:rsidP="00D26453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3926C7" w:rsidRDefault="00C5559B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Príloha č. 2</w:t>
      </w:r>
      <w:r w:rsidR="003926C7">
        <w:rPr>
          <w:rFonts w:asciiTheme="minorHAnsi" w:hAnsiTheme="minorHAnsi" w:cstheme="minorHAnsi"/>
          <w:sz w:val="22"/>
          <w:szCs w:val="22"/>
        </w:rPr>
        <w:t xml:space="preserve"> k Dohode</w:t>
      </w:r>
      <w:r w:rsidR="003926C7" w:rsidRPr="003926C7">
        <w:rPr>
          <w:rFonts w:asciiTheme="minorHAnsi" w:hAnsiTheme="minorHAnsi" w:cstheme="minorHAnsi"/>
          <w:sz w:val="22"/>
          <w:szCs w:val="22"/>
        </w:rPr>
        <w:t xml:space="preserve"> o mlčanlivosti o obchodnom tajomstve</w:t>
      </w:r>
    </w:p>
    <w:p w:rsidR="003926C7" w:rsidRPr="003926C7" w:rsidRDefault="003926C7" w:rsidP="008D1174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3926C7">
        <w:rPr>
          <w:rFonts w:asciiTheme="minorHAnsi" w:hAnsiTheme="minorHAnsi" w:cstheme="minorHAnsi"/>
          <w:b/>
          <w:sz w:val="22"/>
          <w:szCs w:val="22"/>
        </w:rPr>
        <w:t>Vyhlásenie o mlčanlivosti - VZOR</w:t>
      </w:r>
    </w:p>
    <w:p w:rsidR="003926C7" w:rsidRDefault="003926C7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926C7" w:rsidTr="00105E52">
        <w:tc>
          <w:tcPr>
            <w:tcW w:w="9212" w:type="dxa"/>
          </w:tcPr>
          <w:p w:rsidR="003926C7" w:rsidRPr="00CB45F8" w:rsidRDefault="003926C7" w:rsidP="00105E52">
            <w:pPr>
              <w:jc w:val="center"/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v y h l á s e n i e</w:t>
            </w:r>
          </w:p>
          <w:p w:rsidR="003926C7" w:rsidRPr="008D1174" w:rsidRDefault="003926C7" w:rsidP="00105E52">
            <w:pPr>
              <w:jc w:val="center"/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</w:pPr>
            <w:r w:rsidRPr="00CB45F8"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>o mlčanlivosti o obchodnom tajomstve</w:t>
            </w:r>
          </w:p>
        </w:tc>
      </w:tr>
    </w:tbl>
    <w:p w:rsidR="003926C7" w:rsidRPr="008D1174" w:rsidRDefault="003926C7" w:rsidP="003926C7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3926C7" w:rsidTr="00105E52">
        <w:tc>
          <w:tcPr>
            <w:tcW w:w="3510" w:type="dxa"/>
            <w:vAlign w:val="center"/>
          </w:tcPr>
          <w:p w:rsidR="003926C7" w:rsidRPr="009628D8" w:rsidRDefault="003926C7" w:rsidP="003926C7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</w:t>
            </w:r>
            <w:r>
              <w:rPr>
                <w:rFonts w:asciiTheme="minorHAnsi" w:hAnsiTheme="minorHAnsi" w:cstheme="minorHAnsi"/>
                <w:i/>
                <w:szCs w:val="22"/>
              </w:rPr>
              <w:t>, Priezvisko, Tituly</w:t>
            </w:r>
            <w:r w:rsidRPr="009628D8">
              <w:rPr>
                <w:rFonts w:asciiTheme="minorHAnsi" w:hAnsiTheme="minorHAnsi" w:cstheme="minorHAnsi"/>
                <w:i/>
                <w:szCs w:val="22"/>
              </w:rPr>
              <w:t>:</w:t>
            </w:r>
          </w:p>
        </w:tc>
        <w:tc>
          <w:tcPr>
            <w:tcW w:w="5702" w:type="dxa"/>
            <w:vAlign w:val="center"/>
          </w:tcPr>
          <w:p w:rsidR="003926C7" w:rsidRDefault="003926C7" w:rsidP="00105E52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26C7" w:rsidTr="00105E52">
        <w:tc>
          <w:tcPr>
            <w:tcW w:w="3510" w:type="dxa"/>
            <w:vAlign w:val="center"/>
          </w:tcPr>
          <w:p w:rsidR="003926C7" w:rsidRPr="009628D8" w:rsidRDefault="003926C7" w:rsidP="00105E52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Bytom</w:t>
            </w:r>
            <w:r w:rsidRPr="009628D8">
              <w:rPr>
                <w:rFonts w:asciiTheme="minorHAnsi" w:hAnsiTheme="minorHAnsi" w:cstheme="minorHAnsi"/>
                <w:i/>
                <w:szCs w:val="22"/>
              </w:rPr>
              <w:t>:</w:t>
            </w:r>
          </w:p>
        </w:tc>
        <w:tc>
          <w:tcPr>
            <w:tcW w:w="5702" w:type="dxa"/>
            <w:vAlign w:val="center"/>
          </w:tcPr>
          <w:p w:rsidR="003926C7" w:rsidRDefault="003926C7" w:rsidP="00105E52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26C7" w:rsidTr="00105E52">
        <w:tc>
          <w:tcPr>
            <w:tcW w:w="3510" w:type="dxa"/>
            <w:vAlign w:val="center"/>
          </w:tcPr>
          <w:p w:rsidR="003926C7" w:rsidRPr="009628D8" w:rsidRDefault="003926C7" w:rsidP="00105E52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Nar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.</w:t>
            </w:r>
            <w:r w:rsidRPr="009628D8">
              <w:rPr>
                <w:rFonts w:asciiTheme="minorHAnsi" w:hAnsiTheme="minorHAnsi" w:cstheme="minorHAnsi"/>
                <w:i/>
                <w:szCs w:val="22"/>
              </w:rPr>
              <w:t>:</w:t>
            </w:r>
          </w:p>
        </w:tc>
        <w:tc>
          <w:tcPr>
            <w:tcW w:w="5702" w:type="dxa"/>
            <w:vAlign w:val="center"/>
          </w:tcPr>
          <w:p w:rsidR="003926C7" w:rsidRDefault="003926C7" w:rsidP="00105E52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26C7" w:rsidRDefault="003926C7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926C7" w:rsidRDefault="003926C7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Ako štatutárny orgán / člen štatutárneho orgánu / zamestnanec (</w:t>
      </w:r>
      <w:r w:rsidRPr="003926C7">
        <w:rPr>
          <w:rFonts w:asciiTheme="minorHAnsi" w:hAnsiTheme="minorHAnsi" w:cstheme="minorHAnsi"/>
          <w:i/>
          <w:sz w:val="22"/>
          <w:szCs w:val="22"/>
        </w:rPr>
        <w:t>nehodiace sa vymazať</w:t>
      </w:r>
      <w:r>
        <w:rPr>
          <w:rFonts w:asciiTheme="minorHAnsi" w:hAnsiTheme="minorHAnsi" w:cstheme="minorHAnsi"/>
          <w:sz w:val="22"/>
          <w:szCs w:val="22"/>
        </w:rPr>
        <w:t>) ..................... (</w:t>
      </w:r>
      <w:r w:rsidRPr="003926C7">
        <w:rPr>
          <w:rFonts w:asciiTheme="minorHAnsi" w:hAnsiTheme="minorHAnsi" w:cstheme="minorHAnsi"/>
          <w:i/>
          <w:sz w:val="22"/>
          <w:szCs w:val="22"/>
        </w:rPr>
        <w:t>koho – doplniť príslušnú zmluvnú stranu</w:t>
      </w:r>
      <w:r>
        <w:rPr>
          <w:rFonts w:asciiTheme="minorHAnsi" w:hAnsiTheme="minorHAnsi" w:cstheme="minorHAnsi"/>
          <w:sz w:val="22"/>
          <w:szCs w:val="22"/>
        </w:rPr>
        <w:t>) týmto čestne vyhlasujem, že</w:t>
      </w:r>
    </w:p>
    <w:p w:rsidR="003926C7" w:rsidRDefault="003926C7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926C7" w:rsidRPr="003926C7" w:rsidRDefault="003926C7" w:rsidP="00D26453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3926C7">
        <w:rPr>
          <w:rFonts w:asciiTheme="minorHAnsi" w:hAnsiTheme="minorHAnsi" w:cstheme="minorHAnsi"/>
          <w:sz w:val="22"/>
          <w:szCs w:val="22"/>
        </w:rPr>
        <w:t>neprezradí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3926C7">
        <w:rPr>
          <w:rFonts w:asciiTheme="minorHAnsi" w:hAnsiTheme="minorHAnsi" w:cstheme="minorHAnsi"/>
          <w:sz w:val="22"/>
          <w:szCs w:val="22"/>
        </w:rPr>
        <w:t xml:space="preserve"> obsah </w:t>
      </w:r>
      <w:r w:rsidR="00DF0B56">
        <w:rPr>
          <w:rFonts w:asciiTheme="minorHAnsi" w:hAnsiTheme="minorHAnsi" w:cstheme="minorHAnsi"/>
          <w:sz w:val="22"/>
          <w:szCs w:val="22"/>
        </w:rPr>
        <w:t>obchodného tajomstva alebo jeho časti, s ktorým som sa oboznámil ako osoba oprávnená podľa Dohody uzavretej medzi ............................... (</w:t>
      </w:r>
      <w:r w:rsidR="00DF0B56" w:rsidRPr="00DF0B56">
        <w:rPr>
          <w:rFonts w:asciiTheme="minorHAnsi" w:hAnsiTheme="minorHAnsi" w:cstheme="minorHAnsi"/>
          <w:i/>
          <w:sz w:val="22"/>
          <w:szCs w:val="22"/>
        </w:rPr>
        <w:t>doplniť zmluvné strany Dohody</w:t>
      </w:r>
      <w:r w:rsidR="00DF0B56">
        <w:rPr>
          <w:rFonts w:asciiTheme="minorHAnsi" w:hAnsiTheme="minorHAnsi" w:cstheme="minorHAnsi"/>
          <w:sz w:val="22"/>
          <w:szCs w:val="22"/>
        </w:rPr>
        <w:t>) dňa ........................... (</w:t>
      </w:r>
      <w:r w:rsidR="00DF0B56" w:rsidRPr="00DF0B56">
        <w:rPr>
          <w:rFonts w:asciiTheme="minorHAnsi" w:hAnsiTheme="minorHAnsi" w:cstheme="minorHAnsi"/>
          <w:i/>
          <w:sz w:val="22"/>
          <w:szCs w:val="22"/>
        </w:rPr>
        <w:t>doplniť dátum uzavretia dohody</w:t>
      </w:r>
      <w:r w:rsidR="00DF0B56">
        <w:rPr>
          <w:rFonts w:asciiTheme="minorHAnsi" w:hAnsiTheme="minorHAnsi" w:cstheme="minorHAnsi"/>
          <w:sz w:val="22"/>
          <w:szCs w:val="22"/>
        </w:rPr>
        <w:t>) (ďalej len „</w:t>
      </w:r>
      <w:r w:rsidR="00DF0B56" w:rsidRPr="00DF0B56">
        <w:rPr>
          <w:rFonts w:asciiTheme="minorHAnsi" w:hAnsiTheme="minorHAnsi" w:cstheme="minorHAnsi"/>
          <w:b/>
          <w:sz w:val="22"/>
          <w:szCs w:val="22"/>
        </w:rPr>
        <w:t>Dohoda</w:t>
      </w:r>
      <w:r w:rsidR="00DF0B56">
        <w:rPr>
          <w:rFonts w:asciiTheme="minorHAnsi" w:hAnsiTheme="minorHAnsi" w:cstheme="minorHAnsi"/>
          <w:sz w:val="22"/>
          <w:szCs w:val="22"/>
        </w:rPr>
        <w:t xml:space="preserve">“) </w:t>
      </w:r>
      <w:r w:rsidRPr="003926C7">
        <w:rPr>
          <w:rFonts w:asciiTheme="minorHAnsi" w:hAnsiTheme="minorHAnsi" w:cstheme="minorHAnsi"/>
          <w:sz w:val="22"/>
          <w:szCs w:val="22"/>
        </w:rPr>
        <w:t>tretej osobe a nepoužije</w:t>
      </w:r>
      <w:r w:rsidR="00DF0B56">
        <w:rPr>
          <w:rFonts w:asciiTheme="minorHAnsi" w:hAnsiTheme="minorHAnsi" w:cstheme="minorHAnsi"/>
          <w:sz w:val="22"/>
          <w:szCs w:val="22"/>
        </w:rPr>
        <w:t>m</w:t>
      </w:r>
      <w:r w:rsidRPr="003926C7">
        <w:rPr>
          <w:rFonts w:asciiTheme="minorHAnsi" w:hAnsiTheme="minorHAnsi" w:cstheme="minorHAnsi"/>
          <w:sz w:val="22"/>
          <w:szCs w:val="22"/>
        </w:rPr>
        <w:t xml:space="preserve"> </w:t>
      </w:r>
      <w:r w:rsidR="00DF0B56">
        <w:rPr>
          <w:rFonts w:asciiTheme="minorHAnsi" w:hAnsiTheme="minorHAnsi" w:cstheme="minorHAnsi"/>
          <w:sz w:val="22"/>
          <w:szCs w:val="22"/>
        </w:rPr>
        <w:t>obchodné tajomstvo alebo jeho časť</w:t>
      </w:r>
      <w:r w:rsidR="00DF0B56" w:rsidRPr="003926C7">
        <w:rPr>
          <w:rFonts w:asciiTheme="minorHAnsi" w:hAnsiTheme="minorHAnsi" w:cstheme="minorHAnsi"/>
          <w:sz w:val="22"/>
          <w:szCs w:val="22"/>
        </w:rPr>
        <w:t xml:space="preserve"> </w:t>
      </w:r>
      <w:r w:rsidR="00DF0B56">
        <w:rPr>
          <w:rFonts w:asciiTheme="minorHAnsi" w:hAnsiTheme="minorHAnsi" w:cstheme="minorHAnsi"/>
          <w:sz w:val="22"/>
          <w:szCs w:val="22"/>
        </w:rPr>
        <w:t>a ich</w:t>
      </w:r>
      <w:r w:rsidRPr="003926C7">
        <w:rPr>
          <w:rFonts w:asciiTheme="minorHAnsi" w:hAnsiTheme="minorHAnsi" w:cstheme="minorHAnsi"/>
          <w:sz w:val="22"/>
          <w:szCs w:val="22"/>
        </w:rPr>
        <w:t xml:space="preserve"> obsah v rozpore s jeho účelom pre svoje potreby</w:t>
      </w:r>
      <w:r w:rsidR="00DF0B56">
        <w:rPr>
          <w:rFonts w:asciiTheme="minorHAnsi" w:hAnsiTheme="minorHAnsi" w:cstheme="minorHAnsi"/>
          <w:sz w:val="22"/>
          <w:szCs w:val="22"/>
        </w:rPr>
        <w:t xml:space="preserve"> alebo potreby tretej osoby</w:t>
      </w:r>
      <w:r w:rsidRPr="003926C7">
        <w:rPr>
          <w:rFonts w:asciiTheme="minorHAnsi" w:hAnsiTheme="minorHAnsi" w:cstheme="minorHAnsi"/>
          <w:sz w:val="22"/>
          <w:szCs w:val="22"/>
        </w:rPr>
        <w:t>,</w:t>
      </w:r>
    </w:p>
    <w:p w:rsidR="003926C7" w:rsidRPr="003926C7" w:rsidRDefault="003926C7" w:rsidP="003926C7">
      <w:pPr>
        <w:rPr>
          <w:rFonts w:asciiTheme="minorHAnsi" w:hAnsiTheme="minorHAnsi" w:cstheme="minorHAnsi"/>
          <w:sz w:val="22"/>
          <w:szCs w:val="22"/>
        </w:rPr>
      </w:pPr>
    </w:p>
    <w:p w:rsidR="003926C7" w:rsidRPr="003926C7" w:rsidRDefault="003926C7" w:rsidP="00D26453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3926C7">
        <w:rPr>
          <w:rFonts w:asciiTheme="minorHAnsi" w:hAnsiTheme="minorHAnsi" w:cstheme="minorHAnsi"/>
          <w:sz w:val="22"/>
          <w:szCs w:val="22"/>
        </w:rPr>
        <w:t>nepoužije</w:t>
      </w:r>
      <w:r w:rsidR="00DF0B56">
        <w:rPr>
          <w:rFonts w:asciiTheme="minorHAnsi" w:hAnsiTheme="minorHAnsi" w:cstheme="minorHAnsi"/>
          <w:sz w:val="22"/>
          <w:szCs w:val="22"/>
        </w:rPr>
        <w:t>m</w:t>
      </w:r>
      <w:r w:rsidRPr="003926C7">
        <w:rPr>
          <w:rFonts w:asciiTheme="minorHAnsi" w:hAnsiTheme="minorHAnsi" w:cstheme="minorHAnsi"/>
          <w:sz w:val="22"/>
          <w:szCs w:val="22"/>
        </w:rPr>
        <w:t xml:space="preserve"> informácie obsiahnuté v </w:t>
      </w:r>
      <w:r w:rsidR="00DF0B56">
        <w:rPr>
          <w:rFonts w:asciiTheme="minorHAnsi" w:hAnsiTheme="minorHAnsi" w:cstheme="minorHAnsi"/>
          <w:sz w:val="22"/>
          <w:szCs w:val="22"/>
        </w:rPr>
        <w:t>obchodnom tajomstve alebo jeho časti podľa bodu A.</w:t>
      </w:r>
      <w:r w:rsidRPr="003926C7">
        <w:rPr>
          <w:rFonts w:asciiTheme="minorHAnsi" w:hAnsiTheme="minorHAnsi" w:cstheme="minorHAnsi"/>
          <w:sz w:val="22"/>
          <w:szCs w:val="22"/>
        </w:rPr>
        <w:t xml:space="preserve">, ako ani praktické poznatky z nich vyplývajúce, či iné súvisiace údaje, ktoré sú predmetom utajenia, bez predchádzajúceho písomného súhlasu </w:t>
      </w:r>
      <w:r w:rsidR="00DF0B56">
        <w:rPr>
          <w:rFonts w:asciiTheme="minorHAnsi" w:hAnsiTheme="minorHAnsi" w:cstheme="minorHAnsi"/>
          <w:sz w:val="22"/>
          <w:szCs w:val="22"/>
        </w:rPr>
        <w:t>oprávnenej osoby</w:t>
      </w:r>
      <w:r w:rsidRPr="003926C7">
        <w:rPr>
          <w:rFonts w:asciiTheme="minorHAnsi" w:hAnsiTheme="minorHAnsi" w:cstheme="minorHAnsi"/>
          <w:sz w:val="22"/>
          <w:szCs w:val="22"/>
        </w:rPr>
        <w:t xml:space="preserve"> na iné účely, než na ktoré </w:t>
      </w:r>
      <w:r w:rsidR="00DF0B56">
        <w:rPr>
          <w:rFonts w:asciiTheme="minorHAnsi" w:hAnsiTheme="minorHAnsi" w:cstheme="minorHAnsi"/>
          <w:sz w:val="22"/>
          <w:szCs w:val="22"/>
        </w:rPr>
        <w:t xml:space="preserve">mi </w:t>
      </w:r>
      <w:r w:rsidRPr="003926C7">
        <w:rPr>
          <w:rFonts w:asciiTheme="minorHAnsi" w:hAnsiTheme="minorHAnsi" w:cstheme="minorHAnsi"/>
          <w:sz w:val="22"/>
          <w:szCs w:val="22"/>
        </w:rPr>
        <w:t>boli poskytnuté,</w:t>
      </w:r>
    </w:p>
    <w:p w:rsidR="003926C7" w:rsidRPr="003926C7" w:rsidRDefault="003926C7" w:rsidP="003926C7">
      <w:pPr>
        <w:rPr>
          <w:rFonts w:asciiTheme="minorHAnsi" w:hAnsiTheme="minorHAnsi" w:cstheme="minorHAnsi"/>
          <w:sz w:val="22"/>
          <w:szCs w:val="22"/>
        </w:rPr>
      </w:pPr>
    </w:p>
    <w:p w:rsidR="003926C7" w:rsidRPr="003926C7" w:rsidRDefault="003926C7" w:rsidP="00D26453">
      <w:pPr>
        <w:pStyle w:val="Zarkazkladnhotextu2"/>
        <w:numPr>
          <w:ilvl w:val="0"/>
          <w:numId w:val="24"/>
        </w:numPr>
        <w:spacing w:after="120"/>
        <w:ind w:right="0"/>
        <w:rPr>
          <w:rFonts w:asciiTheme="minorHAnsi" w:eastAsiaTheme="minorHAnsi" w:hAnsiTheme="minorHAnsi" w:cstheme="minorHAnsi"/>
          <w:sz w:val="22"/>
          <w:szCs w:val="22"/>
        </w:rPr>
      </w:pPr>
      <w:r w:rsidRPr="003926C7">
        <w:rPr>
          <w:rFonts w:asciiTheme="minorHAnsi" w:eastAsiaTheme="minorHAnsi" w:hAnsiTheme="minorHAnsi" w:cstheme="minorHAnsi"/>
          <w:sz w:val="22"/>
          <w:szCs w:val="22"/>
        </w:rPr>
        <w:t xml:space="preserve">bez predchádzajúceho písomného súhlasu </w:t>
      </w:r>
      <w:r w:rsidR="00DF0B56">
        <w:rPr>
          <w:rFonts w:asciiTheme="minorHAnsi" w:eastAsiaTheme="minorHAnsi" w:hAnsiTheme="minorHAnsi" w:cstheme="minorHAnsi"/>
          <w:sz w:val="22"/>
          <w:szCs w:val="22"/>
        </w:rPr>
        <w:t>oprávnenej osoby</w:t>
      </w:r>
      <w:r w:rsidRPr="003926C7">
        <w:rPr>
          <w:rFonts w:asciiTheme="minorHAnsi" w:eastAsiaTheme="minorHAnsi" w:hAnsiTheme="minorHAnsi" w:cstheme="minorHAnsi"/>
          <w:sz w:val="22"/>
          <w:szCs w:val="22"/>
        </w:rPr>
        <w:t xml:space="preserve"> nebude</w:t>
      </w:r>
      <w:r w:rsidR="00DF0B56">
        <w:rPr>
          <w:rFonts w:asciiTheme="minorHAnsi" w:eastAsiaTheme="minorHAnsi" w:hAnsiTheme="minorHAnsi" w:cstheme="minorHAnsi"/>
          <w:sz w:val="22"/>
          <w:szCs w:val="22"/>
        </w:rPr>
        <w:t>m</w:t>
      </w:r>
      <w:r w:rsidRPr="003926C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DF0B56">
        <w:rPr>
          <w:rFonts w:asciiTheme="minorHAnsi" w:eastAsiaTheme="minorHAnsi" w:hAnsiTheme="minorHAnsi" w:cstheme="minorHAnsi"/>
          <w:sz w:val="22"/>
          <w:szCs w:val="22"/>
        </w:rPr>
        <w:t xml:space="preserve">vo veciach priamo alebo nepriamo súvisiacich s </w:t>
      </w:r>
      <w:r w:rsidR="00DF0B56">
        <w:rPr>
          <w:rFonts w:asciiTheme="minorHAnsi" w:hAnsiTheme="minorHAnsi" w:cstheme="minorHAnsi"/>
          <w:sz w:val="22"/>
          <w:szCs w:val="22"/>
        </w:rPr>
        <w:t xml:space="preserve">obchodným tajomstvom alebo jeho časťou podľa bodu A. </w:t>
      </w:r>
      <w:r w:rsidRPr="003926C7">
        <w:rPr>
          <w:rFonts w:asciiTheme="minorHAnsi" w:eastAsiaTheme="minorHAnsi" w:hAnsiTheme="minorHAnsi" w:cstheme="minorHAnsi"/>
          <w:sz w:val="22"/>
          <w:szCs w:val="22"/>
        </w:rPr>
        <w:t xml:space="preserve">konzultovať s tretími osobami, ako ani takýmto osobám sprístupňovať informácie </w:t>
      </w:r>
      <w:r w:rsidR="00DF0B56">
        <w:rPr>
          <w:rFonts w:asciiTheme="minorHAnsi" w:eastAsiaTheme="minorHAnsi" w:hAnsiTheme="minorHAnsi" w:cstheme="minorHAnsi"/>
          <w:sz w:val="22"/>
          <w:szCs w:val="22"/>
        </w:rPr>
        <w:t xml:space="preserve">priamo alebo nepriamo súvisiace s </w:t>
      </w:r>
      <w:r w:rsidR="00DF0B56">
        <w:rPr>
          <w:rFonts w:asciiTheme="minorHAnsi" w:hAnsiTheme="minorHAnsi" w:cstheme="minorHAnsi"/>
          <w:sz w:val="22"/>
          <w:szCs w:val="22"/>
        </w:rPr>
        <w:t>obchodným tajomstvom alebo jeho časťou</w:t>
      </w:r>
      <w:r w:rsidR="00DF0B56" w:rsidRPr="003926C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3926C7">
        <w:rPr>
          <w:rFonts w:asciiTheme="minorHAnsi" w:eastAsiaTheme="minorHAnsi" w:hAnsiTheme="minorHAnsi" w:cstheme="minorHAnsi"/>
          <w:sz w:val="22"/>
          <w:szCs w:val="22"/>
        </w:rPr>
        <w:t>a</w:t>
      </w:r>
    </w:p>
    <w:p w:rsidR="003926C7" w:rsidRPr="003926C7" w:rsidRDefault="003926C7" w:rsidP="003926C7">
      <w:pPr>
        <w:rPr>
          <w:rFonts w:asciiTheme="minorHAnsi" w:hAnsiTheme="minorHAnsi" w:cstheme="minorHAnsi"/>
          <w:sz w:val="22"/>
          <w:szCs w:val="22"/>
        </w:rPr>
      </w:pPr>
    </w:p>
    <w:p w:rsidR="003926C7" w:rsidRPr="003926C7" w:rsidRDefault="003926C7" w:rsidP="00D26453">
      <w:pPr>
        <w:pStyle w:val="Zarkazkladnhotextu2"/>
        <w:numPr>
          <w:ilvl w:val="0"/>
          <w:numId w:val="24"/>
        </w:numPr>
        <w:spacing w:after="120"/>
        <w:ind w:right="0"/>
        <w:rPr>
          <w:rFonts w:asciiTheme="minorHAnsi" w:eastAsiaTheme="minorHAnsi" w:hAnsiTheme="minorHAnsi" w:cstheme="minorHAnsi"/>
          <w:sz w:val="22"/>
          <w:szCs w:val="22"/>
        </w:rPr>
      </w:pPr>
      <w:r w:rsidRPr="003926C7">
        <w:rPr>
          <w:rFonts w:asciiTheme="minorHAnsi" w:eastAsiaTheme="minorHAnsi" w:hAnsiTheme="minorHAnsi" w:cstheme="minorHAnsi"/>
          <w:sz w:val="22"/>
          <w:szCs w:val="22"/>
        </w:rPr>
        <w:t>nevyhotoví</w:t>
      </w:r>
      <w:r w:rsidR="00DF0B56">
        <w:rPr>
          <w:rFonts w:asciiTheme="minorHAnsi" w:eastAsiaTheme="minorHAnsi" w:hAnsiTheme="minorHAnsi" w:cstheme="minorHAnsi"/>
          <w:sz w:val="22"/>
          <w:szCs w:val="22"/>
        </w:rPr>
        <w:t>m</w:t>
      </w:r>
      <w:r w:rsidRPr="003926C7">
        <w:rPr>
          <w:rFonts w:asciiTheme="minorHAnsi" w:eastAsiaTheme="minorHAnsi" w:hAnsiTheme="minorHAnsi" w:cstheme="minorHAnsi"/>
          <w:sz w:val="22"/>
          <w:szCs w:val="22"/>
        </w:rPr>
        <w:t xml:space="preserve"> iné ako </w:t>
      </w:r>
      <w:r w:rsidR="00DF0B56">
        <w:rPr>
          <w:rFonts w:asciiTheme="minorHAnsi" w:eastAsiaTheme="minorHAnsi" w:hAnsiTheme="minorHAnsi" w:cstheme="minorHAnsi"/>
          <w:sz w:val="22"/>
          <w:szCs w:val="22"/>
        </w:rPr>
        <w:t>dovolené</w:t>
      </w:r>
      <w:r w:rsidRPr="003926C7">
        <w:rPr>
          <w:rFonts w:asciiTheme="minorHAnsi" w:eastAsiaTheme="minorHAnsi" w:hAnsiTheme="minorHAnsi" w:cstheme="minorHAnsi"/>
          <w:sz w:val="22"/>
          <w:szCs w:val="22"/>
        </w:rPr>
        <w:t xml:space="preserve"> rozmnoženiny dokumentov </w:t>
      </w:r>
      <w:r w:rsidR="00DF0B56">
        <w:rPr>
          <w:rFonts w:asciiTheme="minorHAnsi" w:eastAsiaTheme="minorHAnsi" w:hAnsiTheme="minorHAnsi" w:cstheme="minorHAnsi"/>
          <w:sz w:val="22"/>
          <w:szCs w:val="22"/>
        </w:rPr>
        <w:t xml:space="preserve">priamo alebo nepriamo súvisiacich s </w:t>
      </w:r>
      <w:r w:rsidR="00DF0B56">
        <w:rPr>
          <w:rFonts w:asciiTheme="minorHAnsi" w:hAnsiTheme="minorHAnsi" w:cstheme="minorHAnsi"/>
          <w:sz w:val="22"/>
          <w:szCs w:val="22"/>
        </w:rPr>
        <w:t>obchodným tajomstvom alebo jeho časťou podľa bodu A.</w:t>
      </w:r>
      <w:r w:rsidRPr="003926C7">
        <w:rPr>
          <w:rFonts w:asciiTheme="minorHAnsi" w:eastAsiaTheme="minorHAnsi" w:hAnsiTheme="minorHAnsi" w:cstheme="minorHAnsi"/>
          <w:sz w:val="22"/>
          <w:szCs w:val="22"/>
        </w:rPr>
        <w:t xml:space="preserve">, a to výlučne v súlade s účelom plnenia </w:t>
      </w:r>
      <w:r w:rsidR="00DF0B56">
        <w:rPr>
          <w:rFonts w:asciiTheme="minorHAnsi" w:eastAsiaTheme="minorHAnsi" w:hAnsiTheme="minorHAnsi" w:cstheme="minorHAnsi"/>
          <w:sz w:val="22"/>
          <w:szCs w:val="22"/>
        </w:rPr>
        <w:t>D</w:t>
      </w:r>
      <w:r w:rsidRPr="003926C7">
        <w:rPr>
          <w:rFonts w:asciiTheme="minorHAnsi" w:eastAsiaTheme="minorHAnsi" w:hAnsiTheme="minorHAnsi" w:cstheme="minorHAnsi"/>
          <w:sz w:val="22"/>
          <w:szCs w:val="22"/>
        </w:rPr>
        <w:t xml:space="preserve">ohody; na takto vyhotovené rozmnoženiny sa vzťahujú ustanovenia </w:t>
      </w:r>
      <w:r w:rsidR="00DF0B56">
        <w:rPr>
          <w:rFonts w:asciiTheme="minorHAnsi" w:eastAsiaTheme="minorHAnsi" w:hAnsiTheme="minorHAnsi" w:cstheme="minorHAnsi"/>
          <w:sz w:val="22"/>
          <w:szCs w:val="22"/>
        </w:rPr>
        <w:t>bodov A. až C.</w:t>
      </w:r>
      <w:r w:rsidRPr="003926C7">
        <w:rPr>
          <w:rFonts w:asciiTheme="minorHAnsi" w:eastAsiaTheme="minorHAnsi" w:hAnsiTheme="minorHAnsi" w:cstheme="minorHAnsi"/>
          <w:sz w:val="22"/>
          <w:szCs w:val="22"/>
        </w:rPr>
        <w:t xml:space="preserve"> v plnom rozsahu.</w:t>
      </w:r>
    </w:p>
    <w:p w:rsidR="003926C7" w:rsidRDefault="003926C7" w:rsidP="003926C7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926C7" w:rsidTr="002D3946">
        <w:tc>
          <w:tcPr>
            <w:tcW w:w="9212" w:type="dxa"/>
            <w:vAlign w:val="center"/>
          </w:tcPr>
          <w:p w:rsidR="003926C7" w:rsidRDefault="00DF0B56" w:rsidP="00DF0B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B56">
              <w:rPr>
                <w:rFonts w:asciiTheme="minorHAnsi" w:hAnsiTheme="minorHAnsi" w:cstheme="minorHAnsi"/>
                <w:i/>
                <w:sz w:val="22"/>
                <w:szCs w:val="22"/>
              </w:rPr>
              <w:t>(miesto)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26C7">
              <w:rPr>
                <w:rFonts w:asciiTheme="minorHAnsi" w:hAnsiTheme="minorHAnsi" w:cstheme="minorHAnsi"/>
                <w:sz w:val="22"/>
                <w:szCs w:val="22"/>
              </w:rPr>
              <w:t>... dňa ...</w:t>
            </w:r>
          </w:p>
        </w:tc>
      </w:tr>
      <w:tr w:rsidR="003926C7" w:rsidTr="002A023A">
        <w:tc>
          <w:tcPr>
            <w:tcW w:w="9212" w:type="dxa"/>
            <w:vAlign w:val="center"/>
          </w:tcPr>
          <w:p w:rsidR="003926C7" w:rsidRDefault="003926C7" w:rsidP="00105E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26C7" w:rsidRDefault="003926C7" w:rsidP="00105E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26C7" w:rsidRDefault="003926C7" w:rsidP="00105E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3926C7" w:rsidRDefault="003926C7" w:rsidP="00105E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26C7" w:rsidRPr="008D1174" w:rsidRDefault="003926C7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sectPr w:rsidR="003926C7" w:rsidRPr="008D1174" w:rsidSect="000E44E6">
      <w:footerReference w:type="default" r:id="rId10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F1" w:rsidRDefault="00D06FF1" w:rsidP="00E344CB">
      <w:r>
        <w:separator/>
      </w:r>
    </w:p>
  </w:endnote>
  <w:endnote w:type="continuationSeparator" w:id="0">
    <w:p w:rsidR="00D06FF1" w:rsidRDefault="00D06FF1" w:rsidP="00E3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5A04C8" w:rsidTr="00E344CB">
      <w:tc>
        <w:tcPr>
          <w:tcW w:w="4606" w:type="dxa"/>
        </w:tcPr>
        <w:p w:rsidR="005A04C8" w:rsidRPr="00E344CB" w:rsidRDefault="005A04C8" w:rsidP="00E344CB">
          <w:pPr>
            <w:jc w:val="left"/>
            <w:rPr>
              <w:sz w:val="16"/>
            </w:rPr>
          </w:pPr>
          <w:r>
            <w:rPr>
              <w:rFonts w:asciiTheme="minorHAnsi" w:hAnsiTheme="minorHAnsi" w:cstheme="minorHAnsi"/>
              <w:b/>
              <w:smallCaps/>
              <w:sz w:val="16"/>
              <w:szCs w:val="22"/>
            </w:rPr>
            <w:t xml:space="preserve">Dohoda </w:t>
          </w:r>
          <w:r w:rsidRPr="00F2773F">
            <w:rPr>
              <w:rFonts w:asciiTheme="minorHAnsi" w:hAnsiTheme="minorHAnsi" w:cstheme="minorHAnsi"/>
              <w:b/>
              <w:smallCaps/>
              <w:sz w:val="16"/>
              <w:szCs w:val="22"/>
            </w:rPr>
            <w:t>o mlčanlivosti o obchodnom tajomstve</w:t>
          </w:r>
        </w:p>
      </w:tc>
      <w:tc>
        <w:tcPr>
          <w:tcW w:w="4606" w:type="dxa"/>
        </w:tcPr>
        <w:sdt>
          <w:sdtPr>
            <w:rPr>
              <w:rFonts w:asciiTheme="minorHAnsi" w:hAnsiTheme="minorHAnsi" w:cstheme="minorHAnsi"/>
              <w:sz w:val="16"/>
              <w:szCs w:val="16"/>
            </w:rPr>
            <w:id w:val="-126661764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6102898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5A04C8" w:rsidRPr="00E344CB" w:rsidRDefault="005A04C8" w:rsidP="00C5559B">
                  <w:pPr>
                    <w:pStyle w:val="Pta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344CB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Strana </w:t>
                  </w:r>
                  <w:r w:rsidR="00D70C99"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="00D70C99"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E23488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8</w:t>
                  </w:r>
                  <w:r w:rsidR="00D70C99"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5A04C8" w:rsidRDefault="005A04C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453" w:rsidRPr="00D26453" w:rsidRDefault="00D26453" w:rsidP="00D264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F1" w:rsidRDefault="00D06FF1" w:rsidP="00E344CB">
      <w:r>
        <w:separator/>
      </w:r>
    </w:p>
  </w:footnote>
  <w:footnote w:type="continuationSeparator" w:id="0">
    <w:p w:rsidR="00D06FF1" w:rsidRDefault="00D06FF1" w:rsidP="00E3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AF120F"/>
    <w:multiLevelType w:val="hybridMultilevel"/>
    <w:tmpl w:val="1F404C6C"/>
    <w:lvl w:ilvl="0" w:tplc="D8A02A32">
      <w:start w:val="1"/>
      <w:numFmt w:val="upp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24DD7"/>
    <w:multiLevelType w:val="hybridMultilevel"/>
    <w:tmpl w:val="DF209062"/>
    <w:lvl w:ilvl="0" w:tplc="0178C5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B56C0"/>
    <w:multiLevelType w:val="hybridMultilevel"/>
    <w:tmpl w:val="C7823A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D2286"/>
    <w:multiLevelType w:val="hybridMultilevel"/>
    <w:tmpl w:val="2A881CE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9D50D4"/>
    <w:multiLevelType w:val="multilevel"/>
    <w:tmpl w:val="C77A422C"/>
    <w:lvl w:ilvl="0">
      <w:start w:val="1"/>
      <w:numFmt w:val="none"/>
      <w:lvlText w:val="4.3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572B9C"/>
    <w:multiLevelType w:val="hybridMultilevel"/>
    <w:tmpl w:val="A58A2AEA"/>
    <w:lvl w:ilvl="0" w:tplc="49F49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083DB7"/>
    <w:multiLevelType w:val="hybridMultilevel"/>
    <w:tmpl w:val="2A881CE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5F4398"/>
    <w:multiLevelType w:val="hybridMultilevel"/>
    <w:tmpl w:val="C7823A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11526"/>
    <w:multiLevelType w:val="hybridMultilevel"/>
    <w:tmpl w:val="1F404C6C"/>
    <w:lvl w:ilvl="0" w:tplc="D8A02A32">
      <w:start w:val="1"/>
      <w:numFmt w:val="upp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F951A0"/>
    <w:multiLevelType w:val="hybridMultilevel"/>
    <w:tmpl w:val="312486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9D20CE"/>
    <w:multiLevelType w:val="hybridMultilevel"/>
    <w:tmpl w:val="1F404C6C"/>
    <w:lvl w:ilvl="0" w:tplc="D8A02A32">
      <w:start w:val="1"/>
      <w:numFmt w:val="upp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D640B"/>
    <w:multiLevelType w:val="multilevel"/>
    <w:tmpl w:val="4920AA10"/>
    <w:lvl w:ilvl="0">
      <w:start w:val="1"/>
      <w:numFmt w:val="none"/>
      <w:lvlText w:val="4.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BD24B61"/>
    <w:multiLevelType w:val="multilevel"/>
    <w:tmpl w:val="1C9A9B84"/>
    <w:lvl w:ilvl="0">
      <w:start w:val="1"/>
      <w:numFmt w:val="none"/>
      <w:lvlText w:val="1.3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CE16037"/>
    <w:multiLevelType w:val="hybridMultilevel"/>
    <w:tmpl w:val="DB96BDF2"/>
    <w:lvl w:ilvl="0" w:tplc="7EA4F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94A61"/>
    <w:multiLevelType w:val="multilevel"/>
    <w:tmpl w:val="46B4E0E4"/>
    <w:lvl w:ilvl="0">
      <w:start w:val="1"/>
      <w:numFmt w:val="none"/>
      <w:lvlText w:val="4.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0DD4428"/>
    <w:multiLevelType w:val="hybridMultilevel"/>
    <w:tmpl w:val="C0C28B98"/>
    <w:lvl w:ilvl="0" w:tplc="A7F00E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3028DD"/>
    <w:multiLevelType w:val="hybridMultilevel"/>
    <w:tmpl w:val="E188DD66"/>
    <w:lvl w:ilvl="0" w:tplc="32DEEA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A4220"/>
    <w:multiLevelType w:val="hybridMultilevel"/>
    <w:tmpl w:val="158A8E9E"/>
    <w:lvl w:ilvl="0" w:tplc="88DAA4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8689A"/>
    <w:multiLevelType w:val="singleLevel"/>
    <w:tmpl w:val="6F3CDD0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0">
    <w:nsid w:val="6DBF03CD"/>
    <w:multiLevelType w:val="hybridMultilevel"/>
    <w:tmpl w:val="0586425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0C5EE5"/>
    <w:multiLevelType w:val="hybridMultilevel"/>
    <w:tmpl w:val="2A881CE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DB644A"/>
    <w:multiLevelType w:val="multilevel"/>
    <w:tmpl w:val="A238E0D2"/>
    <w:lvl w:ilvl="0">
      <w:start w:val="1"/>
      <w:numFmt w:val="none"/>
      <w:lvlText w:val="1.4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7"/>
  </w:num>
  <w:num w:numId="5">
    <w:abstractNumId w:val="6"/>
  </w:num>
  <w:num w:numId="6">
    <w:abstractNumId w:val="16"/>
  </w:num>
  <w:num w:numId="7">
    <w:abstractNumId w:val="18"/>
  </w:num>
  <w:num w:numId="8">
    <w:abstractNumId w:val="3"/>
  </w:num>
  <w:num w:numId="9">
    <w:abstractNumId w:val="8"/>
  </w:num>
  <w:num w:numId="10">
    <w:abstractNumId w:val="10"/>
  </w:num>
  <w:num w:numId="11">
    <w:abstractNumId w:val="13"/>
  </w:num>
  <w:num w:numId="12">
    <w:abstractNumId w:val="22"/>
  </w:num>
  <w:num w:numId="13">
    <w:abstractNumId w:val="7"/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9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4"/>
  </w:num>
  <w:num w:numId="17">
    <w:abstractNumId w:val="2"/>
  </w:num>
  <w:num w:numId="18">
    <w:abstractNumId w:val="12"/>
  </w:num>
  <w:num w:numId="19">
    <w:abstractNumId w:val="15"/>
  </w:num>
  <w:num w:numId="20">
    <w:abstractNumId w:val="5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03"/>
    <w:rsid w:val="00016EDC"/>
    <w:rsid w:val="00020DEF"/>
    <w:rsid w:val="00051CF8"/>
    <w:rsid w:val="000A635A"/>
    <w:rsid w:val="000E2DD1"/>
    <w:rsid w:val="000E44E6"/>
    <w:rsid w:val="000F00FB"/>
    <w:rsid w:val="00103473"/>
    <w:rsid w:val="00116B69"/>
    <w:rsid w:val="00131AB8"/>
    <w:rsid w:val="001357DA"/>
    <w:rsid w:val="00151031"/>
    <w:rsid w:val="00154956"/>
    <w:rsid w:val="001624D0"/>
    <w:rsid w:val="00180E33"/>
    <w:rsid w:val="0018389F"/>
    <w:rsid w:val="001B5941"/>
    <w:rsid w:val="001D2776"/>
    <w:rsid w:val="001E2407"/>
    <w:rsid w:val="00203D9C"/>
    <w:rsid w:val="002138DF"/>
    <w:rsid w:val="002225E2"/>
    <w:rsid w:val="0025074E"/>
    <w:rsid w:val="00281036"/>
    <w:rsid w:val="00295580"/>
    <w:rsid w:val="002959DC"/>
    <w:rsid w:val="00295D6A"/>
    <w:rsid w:val="002B07AD"/>
    <w:rsid w:val="002B21CA"/>
    <w:rsid w:val="002D344C"/>
    <w:rsid w:val="002E35B7"/>
    <w:rsid w:val="002E6D5E"/>
    <w:rsid w:val="00300A41"/>
    <w:rsid w:val="00305CB0"/>
    <w:rsid w:val="003155BC"/>
    <w:rsid w:val="00325682"/>
    <w:rsid w:val="00342B12"/>
    <w:rsid w:val="0036157B"/>
    <w:rsid w:val="00372230"/>
    <w:rsid w:val="00377E04"/>
    <w:rsid w:val="00387656"/>
    <w:rsid w:val="00387CE6"/>
    <w:rsid w:val="00392338"/>
    <w:rsid w:val="003926C7"/>
    <w:rsid w:val="003A3A1A"/>
    <w:rsid w:val="003D26E5"/>
    <w:rsid w:val="003E3265"/>
    <w:rsid w:val="00402234"/>
    <w:rsid w:val="00433629"/>
    <w:rsid w:val="00433C59"/>
    <w:rsid w:val="00434193"/>
    <w:rsid w:val="00450256"/>
    <w:rsid w:val="004557BC"/>
    <w:rsid w:val="00462736"/>
    <w:rsid w:val="00465EBF"/>
    <w:rsid w:val="00470D78"/>
    <w:rsid w:val="004C7801"/>
    <w:rsid w:val="0051303D"/>
    <w:rsid w:val="005245C1"/>
    <w:rsid w:val="005403F9"/>
    <w:rsid w:val="00542122"/>
    <w:rsid w:val="00570EAE"/>
    <w:rsid w:val="005770C4"/>
    <w:rsid w:val="00594E75"/>
    <w:rsid w:val="005A04C8"/>
    <w:rsid w:val="005A41A7"/>
    <w:rsid w:val="005C225D"/>
    <w:rsid w:val="005C54C5"/>
    <w:rsid w:val="005D591F"/>
    <w:rsid w:val="005F7FCB"/>
    <w:rsid w:val="00606FB5"/>
    <w:rsid w:val="00611404"/>
    <w:rsid w:val="006206E6"/>
    <w:rsid w:val="006215CE"/>
    <w:rsid w:val="006344D5"/>
    <w:rsid w:val="00635F0B"/>
    <w:rsid w:val="00665BF3"/>
    <w:rsid w:val="006731FE"/>
    <w:rsid w:val="00677C4E"/>
    <w:rsid w:val="006902A1"/>
    <w:rsid w:val="00693BF3"/>
    <w:rsid w:val="006A2D03"/>
    <w:rsid w:val="006D6BDD"/>
    <w:rsid w:val="006F0EC4"/>
    <w:rsid w:val="00712364"/>
    <w:rsid w:val="00735083"/>
    <w:rsid w:val="007502B3"/>
    <w:rsid w:val="00762B21"/>
    <w:rsid w:val="00764586"/>
    <w:rsid w:val="00765F06"/>
    <w:rsid w:val="00766839"/>
    <w:rsid w:val="007706A1"/>
    <w:rsid w:val="00782EF0"/>
    <w:rsid w:val="00791DB3"/>
    <w:rsid w:val="007B4C48"/>
    <w:rsid w:val="007B5A8A"/>
    <w:rsid w:val="007F5EAA"/>
    <w:rsid w:val="00807ADD"/>
    <w:rsid w:val="00812434"/>
    <w:rsid w:val="00875C36"/>
    <w:rsid w:val="00881173"/>
    <w:rsid w:val="008C00E9"/>
    <w:rsid w:val="008C57CA"/>
    <w:rsid w:val="008D1174"/>
    <w:rsid w:val="009628D8"/>
    <w:rsid w:val="009665C8"/>
    <w:rsid w:val="00976865"/>
    <w:rsid w:val="009900BE"/>
    <w:rsid w:val="009A395E"/>
    <w:rsid w:val="009C1381"/>
    <w:rsid w:val="00A12991"/>
    <w:rsid w:val="00A22967"/>
    <w:rsid w:val="00A34BFE"/>
    <w:rsid w:val="00A43240"/>
    <w:rsid w:val="00A47498"/>
    <w:rsid w:val="00A566E0"/>
    <w:rsid w:val="00A91C4B"/>
    <w:rsid w:val="00AA09E0"/>
    <w:rsid w:val="00AA2B24"/>
    <w:rsid w:val="00AE255D"/>
    <w:rsid w:val="00B00B3D"/>
    <w:rsid w:val="00B0690F"/>
    <w:rsid w:val="00B91DB4"/>
    <w:rsid w:val="00BB2003"/>
    <w:rsid w:val="00BC0EBA"/>
    <w:rsid w:val="00BD75E7"/>
    <w:rsid w:val="00BE3CCA"/>
    <w:rsid w:val="00BE6176"/>
    <w:rsid w:val="00BF6E25"/>
    <w:rsid w:val="00C046F2"/>
    <w:rsid w:val="00C06EFA"/>
    <w:rsid w:val="00C209D5"/>
    <w:rsid w:val="00C2164F"/>
    <w:rsid w:val="00C3073C"/>
    <w:rsid w:val="00C50E2A"/>
    <w:rsid w:val="00C5559B"/>
    <w:rsid w:val="00C96CDE"/>
    <w:rsid w:val="00CA007F"/>
    <w:rsid w:val="00CB45F8"/>
    <w:rsid w:val="00CD2FCF"/>
    <w:rsid w:val="00CE3E60"/>
    <w:rsid w:val="00D06FF1"/>
    <w:rsid w:val="00D10F15"/>
    <w:rsid w:val="00D16AEA"/>
    <w:rsid w:val="00D26453"/>
    <w:rsid w:val="00D506BA"/>
    <w:rsid w:val="00D52BD8"/>
    <w:rsid w:val="00D70C99"/>
    <w:rsid w:val="00D71A5C"/>
    <w:rsid w:val="00D749A6"/>
    <w:rsid w:val="00D90CF4"/>
    <w:rsid w:val="00DC2FCD"/>
    <w:rsid w:val="00DD0EE4"/>
    <w:rsid w:val="00DF0B56"/>
    <w:rsid w:val="00E12C55"/>
    <w:rsid w:val="00E174C8"/>
    <w:rsid w:val="00E23488"/>
    <w:rsid w:val="00E24CAA"/>
    <w:rsid w:val="00E25417"/>
    <w:rsid w:val="00E26235"/>
    <w:rsid w:val="00E33C6D"/>
    <w:rsid w:val="00E344CB"/>
    <w:rsid w:val="00E514C7"/>
    <w:rsid w:val="00E56AEB"/>
    <w:rsid w:val="00E6492F"/>
    <w:rsid w:val="00E806B1"/>
    <w:rsid w:val="00E84F9D"/>
    <w:rsid w:val="00EA7552"/>
    <w:rsid w:val="00EA7918"/>
    <w:rsid w:val="00EB30A8"/>
    <w:rsid w:val="00EB4524"/>
    <w:rsid w:val="00EF1E0F"/>
    <w:rsid w:val="00F202EF"/>
    <w:rsid w:val="00F219D4"/>
    <w:rsid w:val="00F241F7"/>
    <w:rsid w:val="00F274F8"/>
    <w:rsid w:val="00F2773F"/>
    <w:rsid w:val="00F32F0C"/>
    <w:rsid w:val="00F8125C"/>
    <w:rsid w:val="00F90F56"/>
    <w:rsid w:val="00FC2644"/>
    <w:rsid w:val="00FD20AE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2003"/>
    <w:pPr>
      <w:keepNext/>
      <w:keepLines/>
      <w:outlineLvl w:val="1"/>
    </w:pPr>
    <w:rPr>
      <w:rFonts w:asciiTheme="minorHAnsi" w:eastAsiaTheme="majorEastAsia" w:hAnsiTheme="minorHAnsi" w:cstheme="majorBidi"/>
      <w:b/>
      <w:bCs/>
      <w:smallCaps/>
      <w:sz w:val="24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245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2003"/>
    <w:rPr>
      <w:rFonts w:eastAsiaTheme="majorEastAsia" w:cstheme="majorBidi"/>
      <w:b/>
      <w:bCs/>
      <w:smallCaps/>
      <w:sz w:val="24"/>
      <w:szCs w:val="26"/>
    </w:rPr>
  </w:style>
  <w:style w:type="paragraph" w:styleId="Odsekzoznamu">
    <w:name w:val="List Paragraph"/>
    <w:basedOn w:val="Normlny"/>
    <w:uiPriority w:val="34"/>
    <w:qFormat/>
    <w:rsid w:val="00BB2003"/>
    <w:pPr>
      <w:ind w:left="720"/>
      <w:contextualSpacing/>
    </w:pPr>
  </w:style>
  <w:style w:type="table" w:styleId="Mriekatabuky">
    <w:name w:val="Table Grid"/>
    <w:basedOn w:val="Normlnatabuka"/>
    <w:uiPriority w:val="59"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44CB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44CB"/>
    <w:rPr>
      <w:rFonts w:ascii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C216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164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164F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16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164F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16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64F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245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245C1"/>
    <w:pPr>
      <w:ind w:right="-1" w:firstLine="567"/>
    </w:pPr>
    <w:rPr>
      <w:rFonts w:ascii="Arial" w:eastAsia="Times New Roman" w:hAnsi="Arial"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245C1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2003"/>
    <w:pPr>
      <w:keepNext/>
      <w:keepLines/>
      <w:outlineLvl w:val="1"/>
    </w:pPr>
    <w:rPr>
      <w:rFonts w:asciiTheme="minorHAnsi" w:eastAsiaTheme="majorEastAsia" w:hAnsiTheme="minorHAnsi" w:cstheme="majorBidi"/>
      <w:b/>
      <w:bCs/>
      <w:smallCaps/>
      <w:sz w:val="24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245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2003"/>
    <w:rPr>
      <w:rFonts w:eastAsiaTheme="majorEastAsia" w:cstheme="majorBidi"/>
      <w:b/>
      <w:bCs/>
      <w:smallCaps/>
      <w:sz w:val="24"/>
      <w:szCs w:val="26"/>
    </w:rPr>
  </w:style>
  <w:style w:type="paragraph" w:styleId="Odsekzoznamu">
    <w:name w:val="List Paragraph"/>
    <w:basedOn w:val="Normlny"/>
    <w:uiPriority w:val="34"/>
    <w:qFormat/>
    <w:rsid w:val="00BB2003"/>
    <w:pPr>
      <w:ind w:left="720"/>
      <w:contextualSpacing/>
    </w:pPr>
  </w:style>
  <w:style w:type="table" w:styleId="Mriekatabuky">
    <w:name w:val="Table Grid"/>
    <w:basedOn w:val="Normlnatabuka"/>
    <w:uiPriority w:val="59"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44CB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44CB"/>
    <w:rPr>
      <w:rFonts w:ascii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C216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164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164F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16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164F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16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64F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245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245C1"/>
    <w:pPr>
      <w:ind w:right="-1" w:firstLine="567"/>
    </w:pPr>
    <w:rPr>
      <w:rFonts w:ascii="Arial" w:eastAsia="Times New Roman" w:hAnsi="Arial"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245C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BC22-8C6C-4776-939E-0B3A043F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3646</Words>
  <Characters>20786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Windows User</cp:lastModifiedBy>
  <cp:revision>5</cp:revision>
  <dcterms:created xsi:type="dcterms:W3CDTF">2012-08-10T06:09:00Z</dcterms:created>
  <dcterms:modified xsi:type="dcterms:W3CDTF">2012-08-10T06:21:00Z</dcterms:modified>
</cp:coreProperties>
</file>