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1174" w:rsidTr="008D1174">
        <w:tc>
          <w:tcPr>
            <w:tcW w:w="9212" w:type="dxa"/>
          </w:tcPr>
          <w:p w:rsidR="00CB45F8" w:rsidRPr="00CB45F8" w:rsidRDefault="00E7427C" w:rsidP="008D1174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bookmarkStart w:id="0" w:name="_Toc327215060"/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V Y H L Á S E N I E</w:t>
            </w:r>
          </w:p>
          <w:p w:rsidR="008D1174" w:rsidRPr="008D1174" w:rsidRDefault="00CB45F8" w:rsidP="00465588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 w:rsidRPr="00CB45F8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</w:t>
            </w:r>
            <w:r w:rsidR="00E7427C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 </w:t>
            </w:r>
            <w:bookmarkEnd w:id="0"/>
            <w:r w:rsidR="0081221F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dôvern</w:t>
            </w:r>
            <w:r w:rsidR="00E7427C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 xml:space="preserve">osti </w:t>
            </w:r>
            <w:r w:rsidR="00465588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obchodného tajomstva</w:t>
            </w:r>
          </w:p>
        </w:tc>
      </w:tr>
    </w:tbl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28D8" w:rsidRDefault="009628D8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87CE6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ktorý je </w:t>
      </w:r>
      <w:r w:rsidR="00807ADD" w:rsidRPr="00E7427C">
        <w:rPr>
          <w:rFonts w:asciiTheme="minorHAnsi" w:hAnsiTheme="minorHAnsi" w:cstheme="minorHAnsi"/>
          <w:sz w:val="22"/>
          <w:szCs w:val="22"/>
        </w:rPr>
        <w:t>verejnou</w:t>
      </w:r>
      <w:r w:rsidR="00465EBF" w:rsidRPr="00E7427C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E7427C">
        <w:rPr>
          <w:rFonts w:asciiTheme="minorHAnsi" w:hAnsiTheme="minorHAnsi" w:cstheme="minorHAnsi"/>
          <w:i/>
          <w:sz w:val="22"/>
          <w:szCs w:val="22"/>
        </w:rPr>
        <w:t>(alternatívne súkromnou)</w:t>
      </w:r>
      <w:r w:rsidR="00465EBF" w:rsidRPr="00E7427C">
        <w:rPr>
          <w:rFonts w:asciiTheme="minorHAnsi" w:hAnsiTheme="minorHAnsi" w:cstheme="minorHAnsi"/>
          <w:sz w:val="22"/>
          <w:szCs w:val="22"/>
        </w:rPr>
        <w:t xml:space="preserve"> </w:t>
      </w:r>
      <w:r w:rsidR="00807ADD" w:rsidRPr="00E7427C">
        <w:rPr>
          <w:rFonts w:asciiTheme="minorHAnsi" w:hAnsiTheme="minorHAnsi" w:cstheme="minorHAnsi"/>
          <w:sz w:val="22"/>
          <w:szCs w:val="22"/>
        </w:rPr>
        <w:t xml:space="preserve">vysokou školou zriadenou podľa zákona </w:t>
      </w:r>
      <w:r w:rsidR="00465EBF" w:rsidRPr="00E7427C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606FB5" w:rsidRPr="00E7427C">
        <w:rPr>
          <w:rFonts w:asciiTheme="minorHAnsi" w:hAnsiTheme="minorHAnsi" w:cstheme="minorHAnsi"/>
          <w:sz w:val="22"/>
          <w:szCs w:val="22"/>
        </w:rPr>
        <w:t>.............</w:t>
      </w:r>
      <w:r w:rsidR="00465EBF" w:rsidRPr="00E7427C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E7427C">
        <w:rPr>
          <w:rFonts w:asciiTheme="minorHAnsi" w:hAnsiTheme="minorHAnsi" w:cstheme="minorHAnsi"/>
          <w:i/>
          <w:sz w:val="22"/>
          <w:szCs w:val="22"/>
        </w:rPr>
        <w:t>(doplniť znenie právneho predpisu)</w:t>
      </w:r>
      <w:r w:rsidR="00807ADD" w:rsidRPr="00E7427C">
        <w:rPr>
          <w:rFonts w:asciiTheme="minorHAnsi" w:hAnsiTheme="minorHAnsi" w:cstheme="minorHAnsi"/>
          <w:i/>
          <w:sz w:val="22"/>
          <w:szCs w:val="22"/>
        </w:rPr>
        <w:t>,</w:t>
      </w:r>
      <w:r w:rsidR="00807ADD" w:rsidRPr="00E7427C">
        <w:rPr>
          <w:rFonts w:asciiTheme="minorHAnsi" w:hAnsiTheme="minorHAnsi" w:cstheme="minorHAnsi"/>
          <w:sz w:val="22"/>
          <w:szCs w:val="22"/>
        </w:rPr>
        <w:t xml:space="preserve"> ktorá pôsobí v oblasti ...............</w:t>
      </w:r>
      <w:r w:rsidR="00606FB5" w:rsidRPr="00E7427C">
        <w:rPr>
          <w:rFonts w:asciiTheme="minorHAnsi" w:hAnsiTheme="minorHAnsi" w:cstheme="minorHAnsi"/>
          <w:sz w:val="22"/>
          <w:szCs w:val="22"/>
        </w:rPr>
        <w:t>......</w:t>
      </w:r>
      <w:r w:rsidR="00807ADD" w:rsidRPr="00E7427C">
        <w:rPr>
          <w:rFonts w:asciiTheme="minorHAnsi" w:hAnsiTheme="minorHAnsi" w:cstheme="minorHAnsi"/>
          <w:sz w:val="22"/>
          <w:szCs w:val="22"/>
        </w:rPr>
        <w:t>....</w:t>
      </w:r>
      <w:r w:rsidR="00387CE6" w:rsidRPr="00E7427C">
        <w:rPr>
          <w:rFonts w:asciiTheme="minorHAnsi" w:hAnsiTheme="minorHAnsi" w:cstheme="minorHAnsi"/>
          <w:sz w:val="22"/>
          <w:szCs w:val="22"/>
        </w:rPr>
        <w:t>...............................</w:t>
      </w:r>
      <w:r w:rsidR="00131AB8" w:rsidRPr="00E7427C">
        <w:rPr>
          <w:rFonts w:asciiTheme="minorHAnsi" w:hAnsiTheme="minorHAnsi" w:cstheme="minorHAnsi"/>
          <w:sz w:val="22"/>
          <w:szCs w:val="22"/>
        </w:rPr>
        <w:t xml:space="preserve"> 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>(doplniť všeobecný popis</w:t>
      </w:r>
      <w:r w:rsidR="00807ADD" w:rsidRPr="00E7427C">
        <w:rPr>
          <w:rFonts w:asciiTheme="minorHAnsi" w:hAnsiTheme="minorHAnsi" w:cstheme="minorHAnsi"/>
          <w:i/>
          <w:sz w:val="22"/>
          <w:szCs w:val="22"/>
        </w:rPr>
        <w:t xml:space="preserve">; alternatívne modifikovať, že ide o iný subjekt, 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>napríklad</w:t>
      </w:r>
      <w:r w:rsidR="00807ADD" w:rsidRPr="00E7427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>vedecké alebo vedecko-výskumné pracovisko</w:t>
      </w:r>
      <w:r w:rsidR="00807ADD" w:rsidRPr="00E7427C">
        <w:rPr>
          <w:rFonts w:asciiTheme="minorHAnsi" w:hAnsiTheme="minorHAnsi" w:cstheme="minorHAnsi"/>
          <w:i/>
          <w:sz w:val="22"/>
          <w:szCs w:val="22"/>
        </w:rPr>
        <w:t xml:space="preserve"> a pod.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>, realizujúce výskum v oblasti ................</w:t>
      </w:r>
      <w:r w:rsidR="00765F06" w:rsidRPr="00E7427C">
        <w:rPr>
          <w:rFonts w:asciiTheme="minorHAnsi" w:hAnsiTheme="minorHAnsi" w:cstheme="minorHAnsi"/>
          <w:i/>
          <w:sz w:val="22"/>
          <w:szCs w:val="22"/>
        </w:rPr>
        <w:t>,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="00807ADD" w:rsidRPr="00E7427C">
        <w:rPr>
          <w:rFonts w:asciiTheme="minorHAnsi" w:hAnsiTheme="minorHAnsi" w:cstheme="minorHAnsi"/>
          <w:i/>
          <w:sz w:val="22"/>
          <w:szCs w:val="22"/>
        </w:rPr>
        <w:t>tď</w:t>
      </w:r>
      <w:r w:rsidR="00131AB8" w:rsidRPr="00E7427C">
        <w:rPr>
          <w:rFonts w:asciiTheme="minorHAnsi" w:hAnsiTheme="minorHAnsi" w:cstheme="minorHAnsi"/>
          <w:i/>
          <w:sz w:val="22"/>
          <w:szCs w:val="22"/>
        </w:rPr>
        <w:t>.)</w:t>
      </w:r>
    </w:p>
    <w:p w:rsidR="00E6502F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6502F" w:rsidRPr="00E7427C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Pr="00E6502F" w:rsidRDefault="00E7427C" w:rsidP="00E6502F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6502F">
        <w:rPr>
          <w:rFonts w:asciiTheme="minorHAnsi" w:hAnsiTheme="minorHAnsi" w:cstheme="minorHAnsi"/>
          <w:b/>
          <w:sz w:val="24"/>
          <w:szCs w:val="22"/>
        </w:rPr>
        <w:t>v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y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h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l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a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s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u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j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>e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m</w:t>
      </w:r>
      <w:r w:rsidRPr="00E6502F">
        <w:rPr>
          <w:rFonts w:asciiTheme="minorHAnsi" w:hAnsiTheme="minorHAnsi" w:cstheme="minorHAnsi"/>
          <w:b/>
          <w:sz w:val="24"/>
          <w:szCs w:val="22"/>
        </w:rPr>
        <w:t>,</w:t>
      </w:r>
      <w:r w:rsidR="00E6502F" w:rsidRPr="00E6502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6502F">
        <w:rPr>
          <w:rFonts w:asciiTheme="minorHAnsi" w:hAnsiTheme="minorHAnsi" w:cstheme="minorHAnsi"/>
          <w:b/>
          <w:sz w:val="24"/>
          <w:szCs w:val="22"/>
        </w:rPr>
        <w:t xml:space="preserve"> že</w:t>
      </w:r>
    </w:p>
    <w:p w:rsidR="00E6502F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6502F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nižšie </w:t>
      </w:r>
      <w:r w:rsidR="00465588">
        <w:rPr>
          <w:rFonts w:asciiTheme="minorHAnsi" w:hAnsiTheme="minorHAnsi" w:cstheme="minorHAnsi"/>
          <w:sz w:val="22"/>
          <w:szCs w:val="22"/>
        </w:rPr>
        <w:t xml:space="preserve">uvedené </w:t>
      </w:r>
      <w:r w:rsidR="00465588" w:rsidRPr="00B00B3D">
        <w:rPr>
          <w:rFonts w:asciiTheme="minorHAnsi" w:hAnsiTheme="minorHAnsi" w:cstheme="minorHAnsi"/>
          <w:sz w:val="22"/>
          <w:szCs w:val="22"/>
        </w:rPr>
        <w:t>skutočnosti</w:t>
      </w:r>
      <w:r w:rsidR="004655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</w:p>
    <w:p w:rsid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7427C" w:rsidRPr="006B4AE9" w:rsidRDefault="00E7427C" w:rsidP="00E7427C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6B4AE9">
        <w:rPr>
          <w:rFonts w:asciiTheme="minorHAnsi" w:hAnsiTheme="minorHAnsi" w:cstheme="minorHAnsi"/>
          <w:i/>
          <w:sz w:val="22"/>
          <w:szCs w:val="22"/>
        </w:rPr>
        <w:t xml:space="preserve">(rámcové vymedzenie </w:t>
      </w:r>
      <w:r w:rsidR="00465588" w:rsidRPr="006B4AE9">
        <w:rPr>
          <w:rFonts w:asciiTheme="minorHAnsi" w:hAnsiTheme="minorHAnsi" w:cstheme="minorHAnsi"/>
          <w:i/>
          <w:sz w:val="22"/>
          <w:szCs w:val="22"/>
        </w:rPr>
        <w:t>skutočnost</w:t>
      </w:r>
      <w:r w:rsidR="00465588" w:rsidRPr="006B4AE9">
        <w:rPr>
          <w:rFonts w:asciiTheme="minorHAnsi" w:hAnsiTheme="minorHAnsi" w:cstheme="minorHAnsi"/>
          <w:i/>
          <w:sz w:val="22"/>
          <w:szCs w:val="22"/>
        </w:rPr>
        <w:t>í</w:t>
      </w:r>
      <w:r w:rsidR="00465588" w:rsidRPr="006B4AE9">
        <w:rPr>
          <w:rFonts w:asciiTheme="minorHAnsi" w:hAnsiTheme="minorHAnsi" w:cstheme="minorHAnsi"/>
          <w:i/>
          <w:sz w:val="22"/>
          <w:szCs w:val="22"/>
        </w:rPr>
        <w:t xml:space="preserve"> obchodnej, výrobnej alebo technickej povahy súvisiace s činnosťou </w:t>
      </w:r>
      <w:r w:rsidR="00465588" w:rsidRPr="006B4AE9">
        <w:rPr>
          <w:rFonts w:asciiTheme="minorHAnsi" w:hAnsiTheme="minorHAnsi" w:cstheme="minorHAnsi"/>
          <w:i/>
          <w:sz w:val="22"/>
          <w:szCs w:val="22"/>
        </w:rPr>
        <w:t>vyhlasovateľa</w:t>
      </w:r>
      <w:r w:rsidR="00465588" w:rsidRPr="006B4AE9">
        <w:rPr>
          <w:rFonts w:asciiTheme="minorHAnsi" w:hAnsiTheme="minorHAnsi" w:cstheme="minorHAnsi"/>
          <w:i/>
          <w:sz w:val="22"/>
          <w:szCs w:val="22"/>
        </w:rPr>
        <w:t>, ktoré majú skutočnú alebo aspoň potenciálnu materiálnu alebo nemateriálnu hodnotu, nie sú v príslušných odborných kruhoch bežne dostupné, majú byť podľa vôle vyhlasovateľa utajené a</w:t>
      </w:r>
      <w:r w:rsidR="006B4AE9" w:rsidRPr="006B4AE9">
        <w:rPr>
          <w:rFonts w:asciiTheme="minorHAnsi" w:hAnsiTheme="minorHAnsi" w:cstheme="minorHAnsi"/>
          <w:i/>
          <w:sz w:val="22"/>
          <w:szCs w:val="22"/>
        </w:rPr>
        <w:t> </w:t>
      </w:r>
      <w:r w:rsidR="006B4AE9" w:rsidRPr="006B4AE9">
        <w:rPr>
          <w:rFonts w:asciiTheme="minorHAnsi" w:hAnsiTheme="minorHAnsi" w:cstheme="minorHAnsi"/>
          <w:i/>
          <w:sz w:val="22"/>
          <w:szCs w:val="22"/>
        </w:rPr>
        <w:t>vyhl</w:t>
      </w:r>
      <w:r w:rsidR="006B4AE9" w:rsidRPr="006B4AE9">
        <w:rPr>
          <w:rFonts w:asciiTheme="minorHAnsi" w:hAnsiTheme="minorHAnsi" w:cstheme="minorHAnsi"/>
          <w:i/>
          <w:sz w:val="22"/>
          <w:szCs w:val="22"/>
        </w:rPr>
        <w:t>asovateľ z</w:t>
      </w:r>
      <w:r w:rsidR="00465588" w:rsidRPr="006B4AE9">
        <w:rPr>
          <w:rFonts w:asciiTheme="minorHAnsi" w:hAnsiTheme="minorHAnsi" w:cstheme="minorHAnsi"/>
          <w:i/>
          <w:sz w:val="22"/>
          <w:szCs w:val="22"/>
        </w:rPr>
        <w:t>odpovedajúcim spôsobom ich utajenie zabezpečuje</w:t>
      </w:r>
      <w:r w:rsidRPr="006B4AE9">
        <w:rPr>
          <w:rFonts w:asciiTheme="minorHAnsi" w:hAnsiTheme="minorHAnsi" w:cstheme="minorHAnsi"/>
          <w:i/>
          <w:sz w:val="22"/>
          <w:szCs w:val="22"/>
        </w:rPr>
        <w:t>)</w:t>
      </w:r>
    </w:p>
    <w:p w:rsidR="00E7427C" w:rsidRPr="00E6502F" w:rsidRDefault="00E7427C" w:rsidP="00E6502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6502F">
        <w:rPr>
          <w:rFonts w:asciiTheme="minorHAnsi" w:hAnsiTheme="minorHAnsi" w:cstheme="minorHAnsi"/>
          <w:sz w:val="22"/>
          <w:szCs w:val="22"/>
        </w:rPr>
        <w:t xml:space="preserve">považujem za </w:t>
      </w:r>
      <w:r w:rsidR="006B4AE9">
        <w:rPr>
          <w:rFonts w:asciiTheme="minorHAnsi" w:hAnsiTheme="minorHAnsi" w:cstheme="minorHAnsi"/>
          <w:sz w:val="22"/>
          <w:szCs w:val="22"/>
        </w:rPr>
        <w:t>svoje obchodné tajomstvo</w:t>
      </w:r>
      <w:r w:rsidRPr="00E6502F">
        <w:rPr>
          <w:rFonts w:asciiTheme="minorHAnsi" w:hAnsiTheme="minorHAnsi" w:cstheme="minorHAnsi"/>
          <w:sz w:val="22"/>
          <w:szCs w:val="22"/>
        </w:rPr>
        <w:t xml:space="preserve"> a uplatňujem si vo vzťahu k nim režim utajenia</w:t>
      </w:r>
      <w:r w:rsidR="006B4AE9">
        <w:rPr>
          <w:rFonts w:asciiTheme="minorHAnsi" w:hAnsiTheme="minorHAnsi" w:cstheme="minorHAnsi"/>
          <w:sz w:val="22"/>
          <w:szCs w:val="22"/>
        </w:rPr>
        <w:t xml:space="preserve"> a </w:t>
      </w:r>
      <w:r w:rsidRPr="00E6502F">
        <w:rPr>
          <w:rFonts w:asciiTheme="minorHAnsi" w:hAnsiTheme="minorHAnsi" w:cstheme="minorHAnsi"/>
          <w:sz w:val="22"/>
          <w:szCs w:val="22"/>
        </w:rPr>
        <w:t>dôvern</w:t>
      </w:r>
      <w:r w:rsidR="006B4AE9">
        <w:rPr>
          <w:rFonts w:asciiTheme="minorHAnsi" w:hAnsiTheme="minorHAnsi" w:cstheme="minorHAnsi"/>
          <w:sz w:val="22"/>
          <w:szCs w:val="22"/>
        </w:rPr>
        <w:t>osti v zmysle § 17 a </w:t>
      </w:r>
      <w:proofErr w:type="spellStart"/>
      <w:r w:rsidR="006B4AE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6B4AE9">
        <w:rPr>
          <w:rFonts w:asciiTheme="minorHAnsi" w:hAnsiTheme="minorHAnsi" w:cstheme="minorHAnsi"/>
          <w:sz w:val="22"/>
          <w:szCs w:val="22"/>
        </w:rPr>
        <w:t>. Obchodného zákonníka. Tieto skutočnosti môžu byť</w:t>
      </w:r>
      <w:r w:rsidRPr="00E6502F">
        <w:rPr>
          <w:rFonts w:asciiTheme="minorHAnsi" w:hAnsiTheme="minorHAnsi" w:cstheme="minorHAnsi"/>
          <w:sz w:val="22"/>
          <w:szCs w:val="22"/>
        </w:rPr>
        <w:t xml:space="preserve"> určené výlučne osobám, s ktorými vstúpim do rokovaní o budúcich zmluvných záväzkoch, uzavretie a následné plnenie ktorých bude závislé od </w:t>
      </w:r>
      <w:r w:rsidR="006B4AE9">
        <w:rPr>
          <w:rFonts w:asciiTheme="minorHAnsi" w:hAnsiTheme="minorHAnsi" w:cstheme="minorHAnsi"/>
          <w:sz w:val="22"/>
          <w:szCs w:val="22"/>
        </w:rPr>
        <w:t xml:space="preserve">poznania </w:t>
      </w:r>
      <w:r w:rsidRPr="00E6502F">
        <w:rPr>
          <w:rFonts w:asciiTheme="minorHAnsi" w:hAnsiTheme="minorHAnsi" w:cstheme="minorHAnsi"/>
          <w:sz w:val="22"/>
          <w:szCs w:val="22"/>
        </w:rPr>
        <w:t xml:space="preserve">týchto </w:t>
      </w:r>
      <w:r w:rsidR="006B4AE9">
        <w:rPr>
          <w:rFonts w:asciiTheme="minorHAnsi" w:hAnsiTheme="minorHAnsi" w:cstheme="minorHAnsi"/>
          <w:sz w:val="22"/>
          <w:szCs w:val="22"/>
        </w:rPr>
        <w:t>skutočností</w:t>
      </w:r>
      <w:r w:rsidRPr="00E6502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6502F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7427C">
        <w:rPr>
          <w:rFonts w:asciiTheme="minorHAnsi" w:hAnsiTheme="minorHAnsi" w:cstheme="minorHAnsi"/>
          <w:sz w:val="22"/>
          <w:szCs w:val="22"/>
        </w:rPr>
        <w:t>Účelom poskyt</w:t>
      </w:r>
      <w:r>
        <w:rPr>
          <w:rFonts w:asciiTheme="minorHAnsi" w:hAnsiTheme="minorHAnsi" w:cstheme="minorHAnsi"/>
          <w:sz w:val="22"/>
          <w:szCs w:val="22"/>
        </w:rPr>
        <w:t xml:space="preserve">nutia tohto vyhlásenia s rámcovým vymedzením oblastí </w:t>
      </w:r>
      <w:r w:rsidR="006B4AE9">
        <w:rPr>
          <w:rFonts w:asciiTheme="minorHAnsi" w:hAnsiTheme="minorHAnsi" w:cstheme="minorHAnsi"/>
          <w:sz w:val="22"/>
          <w:szCs w:val="22"/>
        </w:rPr>
        <w:t>obchodného tajomstva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r w:rsidRPr="00E7427C">
        <w:rPr>
          <w:rFonts w:asciiTheme="minorHAnsi" w:hAnsiTheme="minorHAnsi" w:cstheme="minorHAnsi"/>
          <w:sz w:val="22"/>
          <w:szCs w:val="22"/>
        </w:rPr>
        <w:t xml:space="preserve">oboznámenie potenciálnych zmluvných </w:t>
      </w:r>
      <w:r>
        <w:rPr>
          <w:rFonts w:asciiTheme="minorHAnsi" w:hAnsiTheme="minorHAnsi" w:cstheme="minorHAnsi"/>
          <w:sz w:val="22"/>
          <w:szCs w:val="22"/>
        </w:rPr>
        <w:t>partnerov</w:t>
      </w:r>
      <w:r w:rsidRPr="00E7427C">
        <w:rPr>
          <w:rFonts w:asciiTheme="minorHAnsi" w:hAnsiTheme="minorHAnsi" w:cstheme="minorHAnsi"/>
          <w:sz w:val="22"/>
          <w:szCs w:val="22"/>
        </w:rPr>
        <w:t xml:space="preserve"> s informáciami potrebnými na </w:t>
      </w:r>
      <w:r>
        <w:rPr>
          <w:rFonts w:asciiTheme="minorHAnsi" w:hAnsiTheme="minorHAnsi" w:cstheme="minorHAnsi"/>
          <w:sz w:val="22"/>
          <w:szCs w:val="22"/>
        </w:rPr>
        <w:t>začatie</w:t>
      </w:r>
      <w:r w:rsidRPr="00E7427C">
        <w:rPr>
          <w:rFonts w:asciiTheme="minorHAnsi" w:hAnsiTheme="minorHAnsi" w:cstheme="minorHAnsi"/>
          <w:sz w:val="22"/>
          <w:szCs w:val="22"/>
        </w:rPr>
        <w:t xml:space="preserve"> zmluvnej spolupráce o riešení určitej výskumnej úlohy alebo spoluprác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7427C">
        <w:rPr>
          <w:rFonts w:asciiTheme="minorHAnsi" w:hAnsiTheme="minorHAnsi" w:cstheme="minorHAnsi"/>
          <w:sz w:val="22"/>
          <w:szCs w:val="22"/>
        </w:rPr>
        <w:t xml:space="preserve"> pri transfere výsledkov výskumu do praxe a pod</w:t>
      </w:r>
      <w:r>
        <w:rPr>
          <w:rFonts w:asciiTheme="minorHAnsi" w:hAnsiTheme="minorHAnsi" w:cstheme="minorHAnsi"/>
          <w:sz w:val="22"/>
          <w:szCs w:val="22"/>
        </w:rPr>
        <w:t>obne</w:t>
      </w:r>
      <w:r w:rsidRPr="00E7427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427C" w:rsidRP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Pred začatím rokovaní o možnej zmluvnej spolupráci si zároveň vyhradzujem právo požadovať uzavretie Dohody o mlčanlivosti o</w:t>
      </w:r>
      <w:r w:rsidR="006B4AE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obchodn</w:t>
      </w:r>
      <w:r w:rsidR="006B4AE9">
        <w:rPr>
          <w:rFonts w:asciiTheme="minorHAnsi" w:hAnsiTheme="minorHAnsi" w:cstheme="minorHAnsi"/>
          <w:sz w:val="22"/>
          <w:szCs w:val="22"/>
        </w:rPr>
        <w:t>om tajomstve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7427C" w:rsidRPr="00E7427C" w:rsidRDefault="00E7427C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7427C" w:rsidRPr="00E7427C" w:rsidRDefault="00E6502F" w:rsidP="00E7427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Toto vyhlásenie sa nevzťahuje na informácie</w:t>
      </w:r>
      <w:r w:rsidR="006B4AE9">
        <w:rPr>
          <w:rFonts w:asciiTheme="minorHAnsi" w:hAnsiTheme="minorHAnsi" w:cstheme="minorHAnsi"/>
          <w:sz w:val="22"/>
          <w:szCs w:val="22"/>
        </w:rPr>
        <w:t xml:space="preserve"> alebo skutočnosti</w:t>
      </w:r>
      <w:r>
        <w:rPr>
          <w:rFonts w:asciiTheme="minorHAnsi" w:hAnsiTheme="minorHAnsi" w:cstheme="minorHAnsi"/>
          <w:sz w:val="22"/>
          <w:szCs w:val="22"/>
        </w:rPr>
        <w:t>, ktorými tretie osoby</w:t>
      </w:r>
      <w:r w:rsidR="00E7427C" w:rsidRPr="00E7427C">
        <w:rPr>
          <w:rFonts w:asciiTheme="minorHAnsi" w:hAnsiTheme="minorHAnsi" w:cstheme="minorHAnsi"/>
          <w:sz w:val="22"/>
          <w:szCs w:val="22"/>
        </w:rPr>
        <w:t xml:space="preserve"> disponoval</w:t>
      </w:r>
      <w:r>
        <w:rPr>
          <w:rFonts w:asciiTheme="minorHAnsi" w:hAnsiTheme="minorHAnsi" w:cstheme="minorHAnsi"/>
          <w:sz w:val="22"/>
          <w:szCs w:val="22"/>
        </w:rPr>
        <w:t>i</w:t>
      </w:r>
      <w:r w:rsidR="00E7427C" w:rsidRPr="00E7427C">
        <w:rPr>
          <w:rFonts w:asciiTheme="minorHAnsi" w:hAnsiTheme="minorHAnsi" w:cstheme="minorHAnsi"/>
          <w:sz w:val="22"/>
          <w:szCs w:val="22"/>
        </w:rPr>
        <w:t xml:space="preserve"> pred </w:t>
      </w:r>
      <w:r>
        <w:rPr>
          <w:rFonts w:asciiTheme="minorHAnsi" w:hAnsiTheme="minorHAnsi" w:cstheme="minorHAnsi"/>
          <w:sz w:val="22"/>
          <w:szCs w:val="22"/>
        </w:rPr>
        <w:t>samotným poskytnutím tohto vyhlásenia</w:t>
      </w:r>
      <w:r w:rsidR="006B4AE9">
        <w:rPr>
          <w:rFonts w:asciiTheme="minorHAnsi" w:hAnsiTheme="minorHAnsi" w:cstheme="minorHAnsi"/>
          <w:sz w:val="22"/>
          <w:szCs w:val="22"/>
        </w:rPr>
        <w:t xml:space="preserve"> bez toho, aby boli zaviazané mlčanlivosťou</w:t>
      </w:r>
      <w:r>
        <w:rPr>
          <w:rFonts w:asciiTheme="minorHAnsi" w:hAnsiTheme="minorHAnsi" w:cstheme="minorHAnsi"/>
          <w:sz w:val="22"/>
          <w:szCs w:val="22"/>
        </w:rPr>
        <w:t xml:space="preserve">, ako ani na </w:t>
      </w:r>
      <w:r w:rsidR="00E7427C" w:rsidRPr="00E7427C">
        <w:rPr>
          <w:rFonts w:asciiTheme="minorHAnsi" w:hAnsiTheme="minorHAnsi" w:cstheme="minorHAnsi"/>
          <w:sz w:val="22"/>
          <w:szCs w:val="22"/>
        </w:rPr>
        <w:t>informácie</w:t>
      </w:r>
      <w:r w:rsidR="006B4AE9">
        <w:rPr>
          <w:rFonts w:asciiTheme="minorHAnsi" w:hAnsiTheme="minorHAnsi" w:cstheme="minorHAnsi"/>
          <w:sz w:val="22"/>
          <w:szCs w:val="22"/>
        </w:rPr>
        <w:t xml:space="preserve"> </w:t>
      </w:r>
      <w:r w:rsidR="006B4AE9">
        <w:rPr>
          <w:rFonts w:asciiTheme="minorHAnsi" w:hAnsiTheme="minorHAnsi" w:cstheme="minorHAnsi"/>
          <w:sz w:val="22"/>
          <w:szCs w:val="22"/>
        </w:rPr>
        <w:t>alebo skutočnosti</w:t>
      </w:r>
      <w:r>
        <w:rPr>
          <w:rFonts w:asciiTheme="minorHAnsi" w:hAnsiTheme="minorHAnsi" w:cstheme="minorHAnsi"/>
          <w:sz w:val="22"/>
          <w:szCs w:val="22"/>
        </w:rPr>
        <w:t xml:space="preserve">, ktoré sú už v čase tohto vyhlásenia </w:t>
      </w:r>
      <w:r w:rsidR="00E7427C" w:rsidRPr="00E7427C">
        <w:rPr>
          <w:rFonts w:asciiTheme="minorHAnsi" w:hAnsiTheme="minorHAnsi" w:cstheme="minorHAnsi"/>
          <w:sz w:val="22"/>
          <w:szCs w:val="22"/>
        </w:rPr>
        <w:t>verejne prístupn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E7427C" w:rsidRPr="00E7427C">
        <w:rPr>
          <w:rFonts w:asciiTheme="minorHAnsi" w:hAnsiTheme="minorHAnsi" w:cstheme="minorHAnsi"/>
          <w:sz w:val="22"/>
          <w:szCs w:val="22"/>
        </w:rPr>
        <w:t xml:space="preserve"> inak ako v dôsledku porušenia </w:t>
      </w:r>
      <w:r>
        <w:rPr>
          <w:rFonts w:asciiTheme="minorHAnsi" w:hAnsiTheme="minorHAnsi" w:cstheme="minorHAnsi"/>
          <w:sz w:val="22"/>
          <w:szCs w:val="22"/>
        </w:rPr>
        <w:t xml:space="preserve">právnej </w:t>
      </w:r>
      <w:r w:rsidR="00E7427C" w:rsidRPr="00E7427C">
        <w:rPr>
          <w:rFonts w:asciiTheme="minorHAnsi" w:hAnsiTheme="minorHAnsi" w:cstheme="minorHAnsi"/>
          <w:sz w:val="22"/>
          <w:szCs w:val="22"/>
        </w:rPr>
        <w:t>povinnosti.</w:t>
      </w:r>
      <w:bookmarkStart w:id="1" w:name="_GoBack"/>
      <w:bookmarkEnd w:id="1"/>
    </w:p>
    <w:p w:rsidR="00E7427C" w:rsidRDefault="00E7427C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6502F" w:rsidRDefault="00E6502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Toto vyhlásenie</w:t>
      </w:r>
      <w:r>
        <w:rPr>
          <w:rFonts w:asciiTheme="minorHAnsi" w:hAnsiTheme="minorHAnsi" w:cstheme="minorHAnsi"/>
          <w:sz w:val="22"/>
          <w:szCs w:val="22"/>
        </w:rPr>
        <w:t xml:space="preserve"> je účinné dňom jeho podpisu a platí až do odvolania. </w:t>
      </w:r>
    </w:p>
    <w:p w:rsidR="007706A1" w:rsidRPr="00194B9C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6502F" w:rsidTr="001F764F">
        <w:tc>
          <w:tcPr>
            <w:tcW w:w="9212" w:type="dxa"/>
            <w:vAlign w:val="center"/>
          </w:tcPr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 dňa ...</w:t>
            </w:r>
          </w:p>
        </w:tc>
      </w:tr>
      <w:tr w:rsidR="00E6502F" w:rsidTr="00552494">
        <w:tc>
          <w:tcPr>
            <w:tcW w:w="9212" w:type="dxa"/>
            <w:vAlign w:val="center"/>
          </w:tcPr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502F" w:rsidRDefault="00E6502F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E6502F" w:rsidRDefault="00E6502F" w:rsidP="005A04C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6502F" w:rsidRDefault="00E6502F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49CC" w:rsidRDefault="00EF49CC" w:rsidP="00EF49C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EF49CC" w:rsidSect="000E44E6">
      <w:footerReference w:type="default" r:id="rId8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FC" w:rsidRDefault="00D82FFC" w:rsidP="00E344CB">
      <w:r>
        <w:separator/>
      </w:r>
    </w:p>
  </w:endnote>
  <w:endnote w:type="continuationSeparator" w:id="0">
    <w:p w:rsidR="00D82FFC" w:rsidRDefault="00D82FFC" w:rsidP="00E3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A04C8" w:rsidTr="00E344CB">
      <w:tc>
        <w:tcPr>
          <w:tcW w:w="4606" w:type="dxa"/>
        </w:tcPr>
        <w:p w:rsidR="005A04C8" w:rsidRPr="00E344CB" w:rsidRDefault="00E6502F" w:rsidP="00E6502F">
          <w:pPr>
            <w:jc w:val="left"/>
            <w:rPr>
              <w:sz w:val="16"/>
            </w:rPr>
          </w:pP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 xml:space="preserve">Vyhlásenie </w:t>
          </w:r>
          <w:r w:rsidR="005A04C8" w:rsidRPr="00F2773F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o</w:t>
          </w: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> </w:t>
          </w:r>
          <w:r w:rsidR="0081221F" w:rsidRPr="0081221F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dôvern</w:t>
          </w: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 xml:space="preserve">osti </w:t>
          </w:r>
          <w:r w:rsidR="006B4AE9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obchodného tajomstva</w:t>
          </w:r>
        </w:p>
      </w:tc>
      <w:tc>
        <w:tcPr>
          <w:tcW w:w="4606" w:type="dxa"/>
        </w:tcPr>
        <w:sdt>
          <w:sdtPr>
            <w:rPr>
              <w:rFonts w:asciiTheme="minorHAnsi" w:hAnsiTheme="minorHAnsi" w:cstheme="minorHAnsi"/>
              <w:sz w:val="16"/>
              <w:szCs w:val="16"/>
            </w:rPr>
            <w:id w:val="108404019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0435672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A04C8" w:rsidRPr="00E344CB" w:rsidRDefault="005A04C8" w:rsidP="00E344CB">
                  <w:pPr>
                    <w:pStyle w:val="Pta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44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Strana </w: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6B4AE9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E344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z </w: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6B4AE9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A04C8" w:rsidRDefault="005A04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FC" w:rsidRDefault="00D82FFC" w:rsidP="00E344CB">
      <w:r>
        <w:separator/>
      </w:r>
    </w:p>
  </w:footnote>
  <w:footnote w:type="continuationSeparator" w:id="0">
    <w:p w:rsidR="00D82FFC" w:rsidRDefault="00D82FFC" w:rsidP="00E3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724DD7"/>
    <w:multiLevelType w:val="hybridMultilevel"/>
    <w:tmpl w:val="DF209062"/>
    <w:lvl w:ilvl="0" w:tplc="0178C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6C0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D2286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D50D4"/>
    <w:multiLevelType w:val="multilevel"/>
    <w:tmpl w:val="C77A422C"/>
    <w:lvl w:ilvl="0">
      <w:start w:val="1"/>
      <w:numFmt w:val="none"/>
      <w:lvlText w:val="4.3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2572B9C"/>
    <w:multiLevelType w:val="hybridMultilevel"/>
    <w:tmpl w:val="A58A2AEA"/>
    <w:lvl w:ilvl="0" w:tplc="49F49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5D56DB"/>
    <w:multiLevelType w:val="hybridMultilevel"/>
    <w:tmpl w:val="CE9A95E4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083DB7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5F4398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11526"/>
    <w:multiLevelType w:val="hybridMultilevel"/>
    <w:tmpl w:val="1F404C6C"/>
    <w:lvl w:ilvl="0" w:tplc="D8A02A32">
      <w:start w:val="1"/>
      <w:numFmt w:val="upperLetter"/>
      <w:lvlText w:val="%1."/>
      <w:lvlJc w:val="left"/>
      <w:pPr>
        <w:tabs>
          <w:tab w:val="num" w:pos="907"/>
        </w:tabs>
        <w:ind w:left="907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951A0"/>
    <w:multiLevelType w:val="hybridMultilevel"/>
    <w:tmpl w:val="31248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DD640B"/>
    <w:multiLevelType w:val="multilevel"/>
    <w:tmpl w:val="4920AA10"/>
    <w:lvl w:ilvl="0">
      <w:start w:val="1"/>
      <w:numFmt w:val="none"/>
      <w:lvlText w:val="4.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BD24B61"/>
    <w:multiLevelType w:val="multilevel"/>
    <w:tmpl w:val="1C9A9B84"/>
    <w:lvl w:ilvl="0">
      <w:start w:val="1"/>
      <w:numFmt w:val="none"/>
      <w:lvlText w:val="1.3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E16037"/>
    <w:multiLevelType w:val="hybridMultilevel"/>
    <w:tmpl w:val="DB96BDF2"/>
    <w:lvl w:ilvl="0" w:tplc="7EA4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94A61"/>
    <w:multiLevelType w:val="multilevel"/>
    <w:tmpl w:val="46B4E0E4"/>
    <w:lvl w:ilvl="0">
      <w:start w:val="1"/>
      <w:numFmt w:val="none"/>
      <w:lvlText w:val="4.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0DD4428"/>
    <w:multiLevelType w:val="hybridMultilevel"/>
    <w:tmpl w:val="C0C28B98"/>
    <w:lvl w:ilvl="0" w:tplc="A7F00E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3028DD"/>
    <w:multiLevelType w:val="hybridMultilevel"/>
    <w:tmpl w:val="E188DD66"/>
    <w:lvl w:ilvl="0" w:tplc="32DEEA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A4220"/>
    <w:multiLevelType w:val="hybridMultilevel"/>
    <w:tmpl w:val="158A8E9E"/>
    <w:lvl w:ilvl="0" w:tplc="88DAA4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8689A"/>
    <w:multiLevelType w:val="singleLevel"/>
    <w:tmpl w:val="6F3CDD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6DBF03CD"/>
    <w:multiLevelType w:val="hybridMultilevel"/>
    <w:tmpl w:val="0586425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0C5EE5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DB644A"/>
    <w:multiLevelType w:val="multilevel"/>
    <w:tmpl w:val="A238E0D2"/>
    <w:lvl w:ilvl="0">
      <w:start w:val="1"/>
      <w:numFmt w:val="none"/>
      <w:lvlText w:val="1.4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6"/>
  </w:num>
  <w:num w:numId="5">
    <w:abstractNumId w:val="5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21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</w:num>
  <w:num w:numId="17">
    <w:abstractNumId w:val="1"/>
  </w:num>
  <w:num w:numId="18">
    <w:abstractNumId w:val="11"/>
  </w:num>
  <w:num w:numId="19">
    <w:abstractNumId w:val="14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03"/>
    <w:rsid w:val="00016EDC"/>
    <w:rsid w:val="00020DEF"/>
    <w:rsid w:val="00051CF8"/>
    <w:rsid w:val="000A635A"/>
    <w:rsid w:val="000E2DD1"/>
    <w:rsid w:val="000E44E6"/>
    <w:rsid w:val="000F00FB"/>
    <w:rsid w:val="000F3A1B"/>
    <w:rsid w:val="00103473"/>
    <w:rsid w:val="00116B69"/>
    <w:rsid w:val="00131AB8"/>
    <w:rsid w:val="001357DA"/>
    <w:rsid w:val="00151031"/>
    <w:rsid w:val="00154956"/>
    <w:rsid w:val="001624D0"/>
    <w:rsid w:val="00180E33"/>
    <w:rsid w:val="0018389F"/>
    <w:rsid w:val="001B5941"/>
    <w:rsid w:val="001D2776"/>
    <w:rsid w:val="001E2407"/>
    <w:rsid w:val="00203D9C"/>
    <w:rsid w:val="002138DF"/>
    <w:rsid w:val="002225E2"/>
    <w:rsid w:val="0025074E"/>
    <w:rsid w:val="00281036"/>
    <w:rsid w:val="002959DC"/>
    <w:rsid w:val="00295D6A"/>
    <w:rsid w:val="002B07AD"/>
    <w:rsid w:val="002B21CA"/>
    <w:rsid w:val="002D344C"/>
    <w:rsid w:val="002E35B7"/>
    <w:rsid w:val="002E6D5E"/>
    <w:rsid w:val="00300A41"/>
    <w:rsid w:val="00305CB0"/>
    <w:rsid w:val="003155BC"/>
    <w:rsid w:val="00325682"/>
    <w:rsid w:val="00342B12"/>
    <w:rsid w:val="0036157B"/>
    <w:rsid w:val="00372230"/>
    <w:rsid w:val="00377E04"/>
    <w:rsid w:val="00387656"/>
    <w:rsid w:val="00387CE6"/>
    <w:rsid w:val="00392338"/>
    <w:rsid w:val="003A3A1A"/>
    <w:rsid w:val="003D26E5"/>
    <w:rsid w:val="003E3265"/>
    <w:rsid w:val="00402234"/>
    <w:rsid w:val="00433C59"/>
    <w:rsid w:val="00434193"/>
    <w:rsid w:val="00462736"/>
    <w:rsid w:val="00465588"/>
    <w:rsid w:val="00465EBF"/>
    <w:rsid w:val="00470D78"/>
    <w:rsid w:val="004C7801"/>
    <w:rsid w:val="0051303D"/>
    <w:rsid w:val="005245C1"/>
    <w:rsid w:val="005403F9"/>
    <w:rsid w:val="00542122"/>
    <w:rsid w:val="00570EAE"/>
    <w:rsid w:val="005770C4"/>
    <w:rsid w:val="00594E75"/>
    <w:rsid w:val="005A04C8"/>
    <w:rsid w:val="005A41A7"/>
    <w:rsid w:val="005C225D"/>
    <w:rsid w:val="005D591F"/>
    <w:rsid w:val="005F7FCB"/>
    <w:rsid w:val="00606FB5"/>
    <w:rsid w:val="00611404"/>
    <w:rsid w:val="006206E6"/>
    <w:rsid w:val="006215CE"/>
    <w:rsid w:val="006344D5"/>
    <w:rsid w:val="00635F0B"/>
    <w:rsid w:val="00665BF3"/>
    <w:rsid w:val="006731FE"/>
    <w:rsid w:val="00677C4E"/>
    <w:rsid w:val="006902A1"/>
    <w:rsid w:val="00693BF3"/>
    <w:rsid w:val="006A2D03"/>
    <w:rsid w:val="006B4AE9"/>
    <w:rsid w:val="006D6BDD"/>
    <w:rsid w:val="006F0EC4"/>
    <w:rsid w:val="00712364"/>
    <w:rsid w:val="00735083"/>
    <w:rsid w:val="007502B3"/>
    <w:rsid w:val="00762B21"/>
    <w:rsid w:val="00764586"/>
    <w:rsid w:val="00765F06"/>
    <w:rsid w:val="00766839"/>
    <w:rsid w:val="007706A1"/>
    <w:rsid w:val="00782EF0"/>
    <w:rsid w:val="00791DB3"/>
    <w:rsid w:val="007B5A8A"/>
    <w:rsid w:val="007F5EAA"/>
    <w:rsid w:val="00807ADD"/>
    <w:rsid w:val="0081221F"/>
    <w:rsid w:val="00812434"/>
    <w:rsid w:val="00875C36"/>
    <w:rsid w:val="00881173"/>
    <w:rsid w:val="008C00E9"/>
    <w:rsid w:val="008C57CA"/>
    <w:rsid w:val="008D1174"/>
    <w:rsid w:val="009628D8"/>
    <w:rsid w:val="009665C8"/>
    <w:rsid w:val="009900BE"/>
    <w:rsid w:val="009A395E"/>
    <w:rsid w:val="009C1381"/>
    <w:rsid w:val="009E70DD"/>
    <w:rsid w:val="00A12991"/>
    <w:rsid w:val="00A22967"/>
    <w:rsid w:val="00A34BFE"/>
    <w:rsid w:val="00A43240"/>
    <w:rsid w:val="00A47498"/>
    <w:rsid w:val="00A566E0"/>
    <w:rsid w:val="00A91C4B"/>
    <w:rsid w:val="00AA2B24"/>
    <w:rsid w:val="00AE255D"/>
    <w:rsid w:val="00B00B3D"/>
    <w:rsid w:val="00B0690F"/>
    <w:rsid w:val="00B670C8"/>
    <w:rsid w:val="00B91DB4"/>
    <w:rsid w:val="00BB2003"/>
    <w:rsid w:val="00BC0EBA"/>
    <w:rsid w:val="00BD75E7"/>
    <w:rsid w:val="00BE3CCA"/>
    <w:rsid w:val="00BE6176"/>
    <w:rsid w:val="00BF6E25"/>
    <w:rsid w:val="00C046F2"/>
    <w:rsid w:val="00C209D5"/>
    <w:rsid w:val="00C2164F"/>
    <w:rsid w:val="00C3073C"/>
    <w:rsid w:val="00C50E2A"/>
    <w:rsid w:val="00C96CDE"/>
    <w:rsid w:val="00CA007F"/>
    <w:rsid w:val="00CB45F8"/>
    <w:rsid w:val="00CD2FCF"/>
    <w:rsid w:val="00D10F15"/>
    <w:rsid w:val="00D16AEA"/>
    <w:rsid w:val="00D506BA"/>
    <w:rsid w:val="00D52BD8"/>
    <w:rsid w:val="00D71A5C"/>
    <w:rsid w:val="00D749A6"/>
    <w:rsid w:val="00D82FFC"/>
    <w:rsid w:val="00D90CF4"/>
    <w:rsid w:val="00DC2FCD"/>
    <w:rsid w:val="00DD0EE4"/>
    <w:rsid w:val="00E12580"/>
    <w:rsid w:val="00E12C55"/>
    <w:rsid w:val="00E174C8"/>
    <w:rsid w:val="00E24CAA"/>
    <w:rsid w:val="00E25417"/>
    <w:rsid w:val="00E26235"/>
    <w:rsid w:val="00E344CB"/>
    <w:rsid w:val="00E514C7"/>
    <w:rsid w:val="00E56AEB"/>
    <w:rsid w:val="00E6492F"/>
    <w:rsid w:val="00E6502F"/>
    <w:rsid w:val="00E7427C"/>
    <w:rsid w:val="00E84F9D"/>
    <w:rsid w:val="00EA606A"/>
    <w:rsid w:val="00EA7552"/>
    <w:rsid w:val="00EA7918"/>
    <w:rsid w:val="00EB30A8"/>
    <w:rsid w:val="00EB4524"/>
    <w:rsid w:val="00EF1E0F"/>
    <w:rsid w:val="00EF49CC"/>
    <w:rsid w:val="00F202EF"/>
    <w:rsid w:val="00F219D4"/>
    <w:rsid w:val="00F241F7"/>
    <w:rsid w:val="00F274F8"/>
    <w:rsid w:val="00F2773F"/>
    <w:rsid w:val="00F32F0C"/>
    <w:rsid w:val="00F47571"/>
    <w:rsid w:val="00F8125C"/>
    <w:rsid w:val="00F90F56"/>
    <w:rsid w:val="00FC2644"/>
    <w:rsid w:val="00FD20AE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24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245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245C1"/>
    <w:pPr>
      <w:ind w:right="-1" w:firstLine="567"/>
    </w:pPr>
    <w:rPr>
      <w:rFonts w:ascii="Arial" w:eastAsia="Times New Roman" w:hAnsi="Arial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245C1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24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245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245C1"/>
    <w:pPr>
      <w:ind w:right="-1" w:firstLine="567"/>
    </w:pPr>
    <w:rPr>
      <w:rFonts w:ascii="Arial" w:eastAsia="Times New Roman" w:hAnsi="Arial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245C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Windows User</cp:lastModifiedBy>
  <cp:revision>3</cp:revision>
  <dcterms:created xsi:type="dcterms:W3CDTF">2012-07-29T22:43:00Z</dcterms:created>
  <dcterms:modified xsi:type="dcterms:W3CDTF">2012-07-29T22:50:00Z</dcterms:modified>
</cp:coreProperties>
</file>